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5436" w14:textId="77777777" w:rsidR="009A4109" w:rsidRPr="009A4109" w:rsidRDefault="009A4109" w:rsidP="009A4109">
      <w:pPr>
        <w:rPr>
          <w:rFonts w:ascii="Times New Roman" w:hAnsi="Times New Roman" w:cs="Times New Roman"/>
          <w:sz w:val="28"/>
          <w:szCs w:val="28"/>
        </w:rPr>
      </w:pPr>
      <w:r w:rsidRPr="009A4109">
        <w:rPr>
          <w:rFonts w:ascii="Times New Roman" w:hAnsi="Times New Roman" w:cs="Times New Roman"/>
          <w:b/>
          <w:bCs/>
          <w:sz w:val="28"/>
          <w:szCs w:val="28"/>
        </w:rPr>
        <w:t>Chuyển đổi số và những yêu cầu đặt ra với nhiệm vụ bảo vệ nền tảng tư tưởng của Đảng trên không gian mạng</w:t>
      </w:r>
    </w:p>
    <w:p w14:paraId="53C07707" w14:textId="77777777" w:rsidR="009A4109" w:rsidRPr="009A4109" w:rsidRDefault="009A4109" w:rsidP="009A4109">
      <w:pPr>
        <w:rPr>
          <w:rFonts w:ascii="Times New Roman" w:hAnsi="Times New Roman" w:cs="Times New Roman"/>
          <w:sz w:val="28"/>
          <w:szCs w:val="28"/>
        </w:rPr>
      </w:pPr>
      <w:r w:rsidRPr="009A4109">
        <w:rPr>
          <w:rFonts w:ascii="Times New Roman" w:hAnsi="Times New Roman" w:cs="Times New Roman"/>
          <w:sz w:val="28"/>
          <w:szCs w:val="28"/>
        </w:rPr>
        <w:t>Chuyển đổi số là một xu hướng không thể đảo ngược trong thời đại công nghệ 4.0, đặc biệt trong bối cảnh các quốc gia trên thế giới đều đang đẩy mạnh ứng dụng công nghệ vào mọi lĩnh vực của đời sống xã hội, từ kinh tế, giáo dục, y tế cho đến an ninh quốc phòng. Tại Việt Nam, chuyển đổi số đang trở thành một nhiệm vụ cấp bách để phát triển đất nước, nâng cao năng lực cạnh tranh, thúc đẩy sự phát triển bền vững. Tuy nhiên, trong quá trình chuyển đổi số, một vấn đề quan trọng và cần được quan tâm đặc biệt là bảo vệ nền tảng tư tưởng của Đảng, đặc biệt là trong không gian mạng, nơi các thông tin, quan điểm, giá trị có thể bị tác động, xuyên tạc, thậm chí bị lợi dụng nhằm mục đích phá hoại.</w:t>
      </w:r>
    </w:p>
    <w:p w14:paraId="19A33876" w14:textId="77777777" w:rsidR="009A4109" w:rsidRPr="009A4109" w:rsidRDefault="009A4109" w:rsidP="009A4109">
      <w:pPr>
        <w:rPr>
          <w:rFonts w:ascii="Times New Roman" w:hAnsi="Times New Roman" w:cs="Times New Roman"/>
          <w:sz w:val="28"/>
          <w:szCs w:val="28"/>
        </w:rPr>
      </w:pPr>
      <w:r w:rsidRPr="009A4109">
        <w:rPr>
          <w:rFonts w:ascii="Times New Roman" w:hAnsi="Times New Roman" w:cs="Times New Roman"/>
          <w:b/>
          <w:bCs/>
          <w:sz w:val="28"/>
          <w:szCs w:val="28"/>
        </w:rPr>
        <w:t>Chuyển đổi số và sự thay đổi của không gian mạng</w:t>
      </w:r>
    </w:p>
    <w:p w14:paraId="25B9D671" w14:textId="77777777" w:rsidR="009A4109" w:rsidRPr="009A4109" w:rsidRDefault="009A4109" w:rsidP="009A4109">
      <w:pPr>
        <w:rPr>
          <w:rFonts w:ascii="Times New Roman" w:hAnsi="Times New Roman" w:cs="Times New Roman"/>
          <w:sz w:val="28"/>
          <w:szCs w:val="28"/>
        </w:rPr>
      </w:pPr>
      <w:r w:rsidRPr="009A4109">
        <w:rPr>
          <w:rFonts w:ascii="Times New Roman" w:hAnsi="Times New Roman" w:cs="Times New Roman"/>
          <w:sz w:val="28"/>
          <w:szCs w:val="28"/>
        </w:rPr>
        <w:t>Không gian mạng là một phần quan trọng trong quá trình chuyển đổi số, là môi trường diễn ra các hoạt động thông tin, truyền thông, giao dịch và kết nối toàn cầu. Trong bối cảnh này, công nghệ thông tin và truyền thông đóng vai trò cực kỳ quan trọng trong việc kết nối và cung cấp thông tin nhanh chóng, đồng thời mở ra nhiều cơ hội phát triển cho các ngành nghề, lĩnh vực khác nhau. Tuy nhiên, cùng với đó là những thách thức về mặt an ninh mạng, bảo mật thông tin và việc bảo vệ các giá trị văn hóa, tư tưởng chính trị của quốc gia.</w:t>
      </w:r>
    </w:p>
    <w:p w14:paraId="65648324" w14:textId="77777777" w:rsidR="009A4109" w:rsidRPr="009A4109" w:rsidRDefault="009A4109" w:rsidP="009A4109">
      <w:pPr>
        <w:rPr>
          <w:rFonts w:ascii="Times New Roman" w:hAnsi="Times New Roman" w:cs="Times New Roman"/>
          <w:sz w:val="28"/>
          <w:szCs w:val="28"/>
        </w:rPr>
      </w:pPr>
      <w:r w:rsidRPr="009A4109">
        <w:rPr>
          <w:rFonts w:ascii="Times New Roman" w:hAnsi="Times New Roman" w:cs="Times New Roman"/>
          <w:sz w:val="28"/>
          <w:szCs w:val="28"/>
        </w:rPr>
        <w:t>Đặc biệt, trong thời đại thông tin bùng nổ như hiện nay, không gian mạng trở thành "chiến trường" mới của cuộc đấu tranh tư tưởng. Các thế lực thù địch, phản động, cùng với những kẻ xấu lợi dụng nền tảng số để xuyên tạc, đưa tin sai lệch, gây nhiễu loạn thông tin và làm tổn hại đến uy tín của Đảng, Nhà nước và các giá trị cốt lõi của dân tộc. Điều này đặt ra yêu cầu cấp bách về việc bảo vệ nền tảng tư tưởng của Đảng trong không gian mạng.</w:t>
      </w:r>
    </w:p>
    <w:p w14:paraId="5C07F0F7" w14:textId="77777777" w:rsidR="009A4109" w:rsidRPr="009A4109" w:rsidRDefault="009A4109" w:rsidP="009A4109">
      <w:pPr>
        <w:rPr>
          <w:rFonts w:ascii="Times New Roman" w:hAnsi="Times New Roman" w:cs="Times New Roman"/>
          <w:sz w:val="28"/>
          <w:szCs w:val="28"/>
        </w:rPr>
      </w:pPr>
      <w:r w:rsidRPr="009A4109">
        <w:rPr>
          <w:rFonts w:ascii="Times New Roman" w:hAnsi="Times New Roman" w:cs="Times New Roman"/>
          <w:b/>
          <w:bCs/>
          <w:sz w:val="28"/>
          <w:szCs w:val="28"/>
        </w:rPr>
        <w:t>Những yêu cầu đặt ra đối với nhiệm vụ bảo vệ nền tảng tư tưởng của Đảng trên không gian mạng</w:t>
      </w:r>
    </w:p>
    <w:p w14:paraId="37B41B5B" w14:textId="77777777" w:rsidR="009A4109" w:rsidRPr="009A4109" w:rsidRDefault="009A4109" w:rsidP="009A4109">
      <w:pPr>
        <w:numPr>
          <w:ilvl w:val="0"/>
          <w:numId w:val="1"/>
        </w:numPr>
        <w:rPr>
          <w:rFonts w:ascii="Times New Roman" w:hAnsi="Times New Roman" w:cs="Times New Roman"/>
          <w:sz w:val="28"/>
          <w:szCs w:val="28"/>
        </w:rPr>
      </w:pPr>
      <w:r w:rsidRPr="009A4109">
        <w:rPr>
          <w:rFonts w:ascii="Times New Roman" w:hAnsi="Times New Roman" w:cs="Times New Roman"/>
          <w:b/>
          <w:bCs/>
          <w:sz w:val="28"/>
          <w:szCs w:val="28"/>
        </w:rPr>
        <w:t>Tăng cường công tác tuyên truyền, giáo dục về chính trị, tư tưởng, đạo đức trong không gian mạng</w:t>
      </w:r>
      <w:r w:rsidRPr="009A4109">
        <w:rPr>
          <w:rFonts w:ascii="Times New Roman" w:hAnsi="Times New Roman" w:cs="Times New Roman"/>
          <w:sz w:val="28"/>
          <w:szCs w:val="28"/>
        </w:rPr>
        <w:br/>
        <w:t xml:space="preserve">Trong thời đại số, việc truyền bá các giá trị tư tưởng, chính trị qua mạng xã hội, website, ứng dụng di động trở nên dễ dàng hơn bao giờ hết. Vì vậy, một trong những yêu cầu quan trọng nhất là phải tăng cường công tác tuyên </w:t>
      </w:r>
      <w:r w:rsidRPr="009A4109">
        <w:rPr>
          <w:rFonts w:ascii="Times New Roman" w:hAnsi="Times New Roman" w:cs="Times New Roman"/>
          <w:sz w:val="28"/>
          <w:szCs w:val="28"/>
        </w:rPr>
        <w:lastRenderedPageBreak/>
        <w:t>truyền và giáo dục chính trị, tư tưởng trong không gian mạng, nhằm nâng cao nhận thức của toàn xã hội về các quan điểm, chủ trương, đường lối của Đảng và Nhà nước. Các cơ quan truyền thông, báo chí cần đẩy mạnh việc tuyên truyền về những thành tựu mà Đảng và Nhà nước đã đạt được, đồng thời phản bác các quan điểm sai trái, xuyên tạc, nhằm giữ vững ổn định tư tưởng trong xã hội.</w:t>
      </w:r>
    </w:p>
    <w:p w14:paraId="138A53EB" w14:textId="77777777" w:rsidR="009A4109" w:rsidRPr="009A4109" w:rsidRDefault="009A4109" w:rsidP="009A4109">
      <w:pPr>
        <w:numPr>
          <w:ilvl w:val="0"/>
          <w:numId w:val="1"/>
        </w:numPr>
        <w:rPr>
          <w:rFonts w:ascii="Times New Roman" w:hAnsi="Times New Roman" w:cs="Times New Roman"/>
          <w:sz w:val="28"/>
          <w:szCs w:val="28"/>
        </w:rPr>
      </w:pPr>
      <w:r w:rsidRPr="009A4109">
        <w:rPr>
          <w:rFonts w:ascii="Times New Roman" w:hAnsi="Times New Roman" w:cs="Times New Roman"/>
          <w:b/>
          <w:bCs/>
          <w:sz w:val="28"/>
          <w:szCs w:val="28"/>
        </w:rPr>
        <w:t>Công tác bảo vệ nền tảng tư tưởng của Đảng cần được số hóa và ứng dụng công nghệ thông tin</w:t>
      </w:r>
      <w:r w:rsidRPr="009A4109">
        <w:rPr>
          <w:rFonts w:ascii="Times New Roman" w:hAnsi="Times New Roman" w:cs="Times New Roman"/>
          <w:sz w:val="28"/>
          <w:szCs w:val="28"/>
        </w:rPr>
        <w:br/>
        <w:t>Trong bối cảnh chuyển đổi số, việc bảo vệ nền tảng tư tưởng của Đảng không thể thiếu sự tham gia của công nghệ. Các nền tảng số như mạng xã hội, các kênh truyền thông trực tuyến, công cụ tìm kiếm cần được sử dụng một cách hiệu quả để cung cấp thông tin chính thống, đồng thời ngăn chặn các thông tin sai lệch, xuyên tạc. Các cơ quan chức năng cần phát triển và ứng dụng các công nghệ hiện đại, như trí tuệ nhân tạo (AI), để phát hiện và xử lý các thông tin xấu, độc, các hành vi xuyên tạc, bôi nhọ hình ảnh của Đảng và Nhà nước.</w:t>
      </w:r>
    </w:p>
    <w:p w14:paraId="3CC21A64" w14:textId="77777777" w:rsidR="009A4109" w:rsidRPr="009A4109" w:rsidRDefault="009A4109" w:rsidP="009A4109">
      <w:pPr>
        <w:numPr>
          <w:ilvl w:val="0"/>
          <w:numId w:val="1"/>
        </w:numPr>
        <w:rPr>
          <w:rFonts w:ascii="Times New Roman" w:hAnsi="Times New Roman" w:cs="Times New Roman"/>
          <w:sz w:val="28"/>
          <w:szCs w:val="28"/>
        </w:rPr>
      </w:pPr>
      <w:r w:rsidRPr="009A4109">
        <w:rPr>
          <w:rFonts w:ascii="Times New Roman" w:hAnsi="Times New Roman" w:cs="Times New Roman"/>
          <w:b/>
          <w:bCs/>
          <w:sz w:val="28"/>
          <w:szCs w:val="28"/>
        </w:rPr>
        <w:t>Đẩy mạnh giáo dục chính trị trên nền tảng số và tăng cường sự tham gia của người dân trong bảo vệ tư tưởng chính trị</w:t>
      </w:r>
      <w:r w:rsidRPr="009A4109">
        <w:rPr>
          <w:rFonts w:ascii="Times New Roman" w:hAnsi="Times New Roman" w:cs="Times New Roman"/>
          <w:sz w:val="28"/>
          <w:szCs w:val="28"/>
        </w:rPr>
        <w:br/>
        <w:t>Không gian mạng mở ra cơ hội cho mọi người dân được tham gia vào các hoạt động trao đổi, thảo luận, chia sẻ thông tin. Vì vậy, công tác bảo vệ nền tảng tư tưởng của Đảng cần được thực hiện một cách chủ động, không chỉ từ phía các cơ quan nhà nước mà còn cần sự tham gia của đông đảo quần chúng nhân dân. Các cuộc thảo luận chính trị trên các nền tảng số cần được kiểm soát để không bị lợi dụng vào mục đích xuyên tạc, phá hoại.</w:t>
      </w:r>
    </w:p>
    <w:p w14:paraId="7D7B34C2" w14:textId="77777777" w:rsidR="009A4109" w:rsidRPr="009A4109" w:rsidRDefault="009A4109" w:rsidP="009A4109">
      <w:pPr>
        <w:numPr>
          <w:ilvl w:val="0"/>
          <w:numId w:val="1"/>
        </w:numPr>
        <w:rPr>
          <w:rFonts w:ascii="Times New Roman" w:hAnsi="Times New Roman" w:cs="Times New Roman"/>
          <w:sz w:val="28"/>
          <w:szCs w:val="28"/>
        </w:rPr>
      </w:pPr>
      <w:r w:rsidRPr="009A4109">
        <w:rPr>
          <w:rFonts w:ascii="Times New Roman" w:hAnsi="Times New Roman" w:cs="Times New Roman"/>
          <w:b/>
          <w:bCs/>
          <w:sz w:val="28"/>
          <w:szCs w:val="28"/>
        </w:rPr>
        <w:t>Tăng cường các hoạt động đấu tranh, phản bác các quan điểm sai trái, thù địch trên không gian mạng</w:t>
      </w:r>
      <w:r w:rsidRPr="009A4109">
        <w:rPr>
          <w:rFonts w:ascii="Times New Roman" w:hAnsi="Times New Roman" w:cs="Times New Roman"/>
          <w:sz w:val="28"/>
          <w:szCs w:val="28"/>
        </w:rPr>
        <w:br/>
        <w:t>Các thế lực thù địch luôn tìm cách lợi dụng không gian mạng để truyền bá thông tin sai lệch, chống phá Đảng, Nhà nước. Do đó, một yêu cầu quan trọng là phải đấu tranh, phản bác kịp thời các quan điểm sai trái, thù địch thông qua các kênh thông tin chính thống. Các cơ quan báo chí, truyền thông và lực lượng bảo vệ an ninh mạng cần phối hợp chặt chẽ để xử lý các đối tượng xâm phạm, đồng thời nâng cao nhận thức cho người dân về sự quan trọng của việc bảo vệ tư tưởng chính trị trong không gian mạng.</w:t>
      </w:r>
    </w:p>
    <w:p w14:paraId="7AA3ECC9" w14:textId="77777777" w:rsidR="009A4109" w:rsidRPr="009A4109" w:rsidRDefault="009A4109" w:rsidP="009A4109">
      <w:pPr>
        <w:numPr>
          <w:ilvl w:val="0"/>
          <w:numId w:val="1"/>
        </w:numPr>
        <w:rPr>
          <w:rFonts w:ascii="Times New Roman" w:hAnsi="Times New Roman" w:cs="Times New Roman"/>
          <w:sz w:val="28"/>
          <w:szCs w:val="28"/>
        </w:rPr>
      </w:pPr>
      <w:r w:rsidRPr="009A4109">
        <w:rPr>
          <w:rFonts w:ascii="Times New Roman" w:hAnsi="Times New Roman" w:cs="Times New Roman"/>
          <w:b/>
          <w:bCs/>
          <w:sz w:val="28"/>
          <w:szCs w:val="28"/>
        </w:rPr>
        <w:lastRenderedPageBreak/>
        <w:t>Xây dựng các cơ chế, chính sách pháp lý để quản lý không gian mạng một cách hiệu quả</w:t>
      </w:r>
      <w:r w:rsidRPr="009A4109">
        <w:rPr>
          <w:rFonts w:ascii="Times New Roman" w:hAnsi="Times New Roman" w:cs="Times New Roman"/>
          <w:sz w:val="28"/>
          <w:szCs w:val="28"/>
        </w:rPr>
        <w:br/>
        <w:t>Để bảo vệ nền tảng tư tưởng của Đảng trên không gian mạng, cần xây dựng và hoàn thiện hệ thống pháp luật, các quy định về an ninh mạng, bảo vệ thông tin và dữ liệu cá nhân. Các quy định này cần được áp dụng một cách chặt chẽ, có hiệu quả, và đặc biệt là phải kiểm soát các thông tin xấu, độc, thông tin sai lệch trong không gian mạng.</w:t>
      </w:r>
    </w:p>
    <w:p w14:paraId="4335F7DF" w14:textId="77777777" w:rsidR="009A4109" w:rsidRPr="009A4109" w:rsidRDefault="009A4109" w:rsidP="009A4109">
      <w:pPr>
        <w:rPr>
          <w:rFonts w:ascii="Times New Roman" w:hAnsi="Times New Roman" w:cs="Times New Roman"/>
          <w:sz w:val="28"/>
          <w:szCs w:val="28"/>
        </w:rPr>
      </w:pPr>
      <w:r w:rsidRPr="009A4109">
        <w:rPr>
          <w:rFonts w:ascii="Times New Roman" w:hAnsi="Times New Roman" w:cs="Times New Roman"/>
          <w:sz w:val="28"/>
          <w:szCs w:val="28"/>
        </w:rPr>
        <w:t>Chuyển đổi số là một cơ hội lớn để Việt Nam phát triển và hội nhập quốc tế. Tuy nhiên, cùng với sự phát triển này là những thách thức về bảo vệ nền tảng tư tưởng của Đảng, đặc biệt là trên không gian mạng. Để bảo vệ thành công nền tảng tư tưởng của Đảng trong bối cảnh chuyển đổi số, chúng ta cần một chiến lược toàn diện, bao gồm việc ứng dụng công nghệ, tăng cường giáo dục chính trị và đấu tranh phản bác các quan điểm sai trái, thù địch. Đây là trách nhiệm không chỉ của các cơ quan chức năng mà còn là nhiệm vụ của toàn xã hội trong việc bảo vệ sự ổn định, phát triển của đất nước trong thời đại số.</w:t>
      </w:r>
    </w:p>
    <w:p w14:paraId="326173D7" w14:textId="77777777" w:rsidR="009A4109" w:rsidRPr="009A4109" w:rsidRDefault="009A4109">
      <w:pPr>
        <w:rPr>
          <w:rFonts w:ascii="Times New Roman" w:hAnsi="Times New Roman" w:cs="Times New Roman"/>
          <w:sz w:val="28"/>
          <w:szCs w:val="28"/>
        </w:rPr>
      </w:pPr>
    </w:p>
    <w:sectPr w:rsidR="009A4109" w:rsidRPr="009A4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F19CA"/>
    <w:multiLevelType w:val="multilevel"/>
    <w:tmpl w:val="4260D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33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09"/>
    <w:rsid w:val="009A4109"/>
    <w:rsid w:val="00D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A569"/>
  <w15:chartTrackingRefBased/>
  <w15:docId w15:val="{AC5FB808-598F-47CF-AF21-DE5C8DA8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1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1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1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1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1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1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1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1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1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1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109"/>
    <w:rPr>
      <w:rFonts w:eastAsiaTheme="majorEastAsia" w:cstheme="majorBidi"/>
      <w:color w:val="272727" w:themeColor="text1" w:themeTint="D8"/>
    </w:rPr>
  </w:style>
  <w:style w:type="paragraph" w:styleId="Title">
    <w:name w:val="Title"/>
    <w:basedOn w:val="Normal"/>
    <w:next w:val="Normal"/>
    <w:link w:val="TitleChar"/>
    <w:uiPriority w:val="10"/>
    <w:qFormat/>
    <w:rsid w:val="009A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109"/>
    <w:pPr>
      <w:spacing w:before="160"/>
      <w:jc w:val="center"/>
    </w:pPr>
    <w:rPr>
      <w:i/>
      <w:iCs/>
      <w:color w:val="404040" w:themeColor="text1" w:themeTint="BF"/>
    </w:rPr>
  </w:style>
  <w:style w:type="character" w:customStyle="1" w:styleId="QuoteChar">
    <w:name w:val="Quote Char"/>
    <w:basedOn w:val="DefaultParagraphFont"/>
    <w:link w:val="Quote"/>
    <w:uiPriority w:val="29"/>
    <w:rsid w:val="009A4109"/>
    <w:rPr>
      <w:i/>
      <w:iCs/>
      <w:color w:val="404040" w:themeColor="text1" w:themeTint="BF"/>
    </w:rPr>
  </w:style>
  <w:style w:type="paragraph" w:styleId="ListParagraph">
    <w:name w:val="List Paragraph"/>
    <w:basedOn w:val="Normal"/>
    <w:uiPriority w:val="34"/>
    <w:qFormat/>
    <w:rsid w:val="009A4109"/>
    <w:pPr>
      <w:ind w:left="720"/>
      <w:contextualSpacing/>
    </w:pPr>
  </w:style>
  <w:style w:type="character" w:styleId="IntenseEmphasis">
    <w:name w:val="Intense Emphasis"/>
    <w:basedOn w:val="DefaultParagraphFont"/>
    <w:uiPriority w:val="21"/>
    <w:qFormat/>
    <w:rsid w:val="009A4109"/>
    <w:rPr>
      <w:i/>
      <w:iCs/>
      <w:color w:val="2F5496" w:themeColor="accent1" w:themeShade="BF"/>
    </w:rPr>
  </w:style>
  <w:style w:type="paragraph" w:styleId="IntenseQuote">
    <w:name w:val="Intense Quote"/>
    <w:basedOn w:val="Normal"/>
    <w:next w:val="Normal"/>
    <w:link w:val="IntenseQuoteChar"/>
    <w:uiPriority w:val="30"/>
    <w:qFormat/>
    <w:rsid w:val="009A4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109"/>
    <w:rPr>
      <w:i/>
      <w:iCs/>
      <w:color w:val="2F5496" w:themeColor="accent1" w:themeShade="BF"/>
    </w:rPr>
  </w:style>
  <w:style w:type="character" w:styleId="IntenseReference">
    <w:name w:val="Intense Reference"/>
    <w:basedOn w:val="DefaultParagraphFont"/>
    <w:uiPriority w:val="32"/>
    <w:qFormat/>
    <w:rsid w:val="009A4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808088">
      <w:bodyDiv w:val="1"/>
      <w:marLeft w:val="0"/>
      <w:marRight w:val="0"/>
      <w:marTop w:val="0"/>
      <w:marBottom w:val="0"/>
      <w:divBdr>
        <w:top w:val="none" w:sz="0" w:space="0" w:color="auto"/>
        <w:left w:val="none" w:sz="0" w:space="0" w:color="auto"/>
        <w:bottom w:val="none" w:sz="0" w:space="0" w:color="auto"/>
        <w:right w:val="none" w:sz="0" w:space="0" w:color="auto"/>
      </w:divBdr>
    </w:div>
    <w:div w:id="19269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2025-04-01T03:39:00Z</dcterms:created>
  <dcterms:modified xsi:type="dcterms:W3CDTF">2025-04-01T03:40:00Z</dcterms:modified>
</cp:coreProperties>
</file>