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A8F77" w14:textId="77777777" w:rsidR="00920DE4" w:rsidRPr="00920DE4" w:rsidRDefault="00920DE4" w:rsidP="00920DE4">
      <w:pPr>
        <w:jc w:val="center"/>
        <w:rPr>
          <w:rFonts w:ascii="Times New Roman" w:hAnsi="Times New Roman" w:cs="Times New Roman"/>
          <w:b/>
          <w:bCs/>
          <w:color w:val="ED0000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color w:val="ED0000"/>
          <w:sz w:val="26"/>
          <w:szCs w:val="26"/>
        </w:rPr>
        <w:t>HƯỚNG DẪN CHI TIẾT CÁCH LÀM BÀI THU HOẠCH CHÍNH TRỊ HÈ 2025</w:t>
      </w:r>
    </w:p>
    <w:p w14:paraId="5DBEB639" w14:textId="77777777" w:rsidR="00920DE4" w:rsidRPr="00920DE4" w:rsidRDefault="00920DE4" w:rsidP="00920DE4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1. Xác định mục tiêu và yêu cầu của bài thu hoạch</w:t>
      </w:r>
    </w:p>
    <w:p w14:paraId="78619B6B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Bài thu hoạch chính trị hè không chỉ là phần tóm lược nội dung các buổi bồi dưỡng, mà còn thể hiện:</w:t>
      </w:r>
    </w:p>
    <w:p w14:paraId="53945B98" w14:textId="77777777" w:rsidR="00920DE4" w:rsidRPr="00920DE4" w:rsidRDefault="00920DE4" w:rsidP="00920DE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Mức độ tiếp thu kiến thức chính trị, kinh tế – xã hội mới.</w:t>
      </w:r>
    </w:p>
    <w:p w14:paraId="7D8ABCA4" w14:textId="77777777" w:rsidR="00920DE4" w:rsidRPr="00920DE4" w:rsidRDefault="00920DE4" w:rsidP="00920DE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Khả năng phân tích, liên hệ thực tiễn công tác giảng dạy.</w:t>
      </w:r>
    </w:p>
    <w:p w14:paraId="4E73EB65" w14:textId="77777777" w:rsidR="00920DE4" w:rsidRPr="00920DE4" w:rsidRDefault="00920DE4" w:rsidP="00920DE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Tinh thần, thái độ và trách nhiệm của giáo viên đối với nhiệm vụ giáo dục.</w:t>
      </w:r>
    </w:p>
    <w:p w14:paraId="501A596F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Yêu cầu chung:</w:t>
      </w:r>
    </w:p>
    <w:p w14:paraId="1DE5C5B4" w14:textId="77777777" w:rsidR="00920DE4" w:rsidRPr="00920DE4" w:rsidRDefault="00920DE4" w:rsidP="00920DE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Trình bày khoa học, bố cục rõ ràng.</w:t>
      </w:r>
    </w:p>
    <w:p w14:paraId="12DE3DB8" w14:textId="77777777" w:rsidR="00920DE4" w:rsidRPr="00920DE4" w:rsidRDefault="00920DE4" w:rsidP="00920DE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Ngôn từ chuẩn mực, nghiêm túc, phù hợp văn bản chính trị.</w:t>
      </w:r>
    </w:p>
    <w:p w14:paraId="72F27F93" w14:textId="77777777" w:rsidR="00920DE4" w:rsidRPr="00920DE4" w:rsidRDefault="00920DE4" w:rsidP="00920DE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Có dẫn chứng, số liệu, ví dụ cụ thể từ tài liệu bồi dưỡng.</w:t>
      </w:r>
    </w:p>
    <w:p w14:paraId="5C153265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pict w14:anchorId="704BE46A">
          <v:rect id="_x0000_i1079" style="width:0;height:1.5pt" o:hralign="center" o:hrstd="t" o:hr="t" fillcolor="#a0a0a0" stroked="f"/>
        </w:pict>
      </w:r>
    </w:p>
    <w:p w14:paraId="343B409B" w14:textId="77777777" w:rsidR="00920DE4" w:rsidRPr="00920DE4" w:rsidRDefault="00920DE4" w:rsidP="00920DE4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2. Bố cục chi tiết của bài thu hoạch</w:t>
      </w:r>
    </w:p>
    <w:p w14:paraId="602A5412" w14:textId="77777777" w:rsidR="00920DE4" w:rsidRPr="00920DE4" w:rsidRDefault="00920DE4" w:rsidP="00920DE4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Phần Mở Bài (khoảng 1/2 trang A4)</w:t>
      </w:r>
    </w:p>
    <w:p w14:paraId="52E8279B" w14:textId="77777777" w:rsidR="00920DE4" w:rsidRPr="00920DE4" w:rsidRDefault="00920DE4" w:rsidP="00920DE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Giới thiệu thời gian, địa điểm, nội dung chính của đợt bồi dưỡng chính trị hè 2025.</w:t>
      </w:r>
    </w:p>
    <w:p w14:paraId="2F4442D2" w14:textId="77777777" w:rsidR="00920DE4" w:rsidRPr="00920DE4" w:rsidRDefault="00920DE4" w:rsidP="00920DE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Nêu rõ mục đích viết bài: tổng hợp, phân tích và rút ra bài học áp dụng cho công tác giáo dục.</w:t>
      </w:r>
    </w:p>
    <w:p w14:paraId="68C44023" w14:textId="77777777" w:rsidR="00920DE4" w:rsidRPr="00920DE4" w:rsidRDefault="00920DE4" w:rsidP="00920DE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Có thể mở đầu bằng câu dẫn mang tính khái quát về ý nghĩa của việc bồi dưỡng chính trị đối với ngành giáo dục.</w:t>
      </w:r>
    </w:p>
    <w:p w14:paraId="4BDD745A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Gợi ý câu mở đầu:</w:t>
      </w:r>
    </w:p>
    <w:p w14:paraId="09C58148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"Đợt bồi dưỡng chính trị hè năm 2025 là dịp để đội ngũ nhà giáo được cập nhật những chủ trương, đường lối mới của Đảng, tình hình kinh tế – xã hội của đất nước, qua đó củng cố nhận thức chính trị và nâng cao trách nhiệm nghề nghiệp."</w:t>
      </w:r>
    </w:p>
    <w:p w14:paraId="78FD5FCD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pict w14:anchorId="2A869C43">
          <v:rect id="_x0000_i1080" style="width:0;height:1.5pt" o:hralign="center" o:hrstd="t" o:hr="t" fillcolor="#a0a0a0" stroked="f"/>
        </w:pict>
      </w:r>
    </w:p>
    <w:p w14:paraId="2B51219A" w14:textId="77777777" w:rsidR="00920DE4" w:rsidRPr="00920DE4" w:rsidRDefault="00920DE4" w:rsidP="00920DE4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Phần Nội Dung Chính (4–5 trang A4)</w:t>
      </w:r>
    </w:p>
    <w:p w14:paraId="6282DA99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Triển khai thành từng mục theo các chuyên đề đã học, mỗi mục gồm:</w:t>
      </w:r>
    </w:p>
    <w:p w14:paraId="51090EA0" w14:textId="77777777" w:rsidR="00920DE4" w:rsidRPr="00920DE4" w:rsidRDefault="00920DE4" w:rsidP="00920DE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Tóm tắt nội dung trọng tâm</w:t>
      </w:r>
      <w:r w:rsidRPr="00920DE4">
        <w:rPr>
          <w:rFonts w:ascii="Times New Roman" w:hAnsi="Times New Roman" w:cs="Times New Roman"/>
          <w:sz w:val="26"/>
          <w:szCs w:val="26"/>
        </w:rPr>
        <w:t xml:space="preserve"> – không sao chép nguyên văn, chỉ ghi những ý chính.</w:t>
      </w:r>
    </w:p>
    <w:p w14:paraId="6382F14E" w14:textId="77777777" w:rsidR="00920DE4" w:rsidRPr="00920DE4" w:rsidRDefault="00920DE4" w:rsidP="00920DE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Phân tích, đánh giá</w:t>
      </w:r>
      <w:r w:rsidRPr="00920DE4">
        <w:rPr>
          <w:rFonts w:ascii="Times New Roman" w:hAnsi="Times New Roman" w:cs="Times New Roman"/>
          <w:sz w:val="26"/>
          <w:szCs w:val="26"/>
        </w:rPr>
        <w:t xml:space="preserve"> – nêu nhận xét cá nhân, ý nghĩa của nội dung đối với đất nước và ngành giáo dục.</w:t>
      </w:r>
    </w:p>
    <w:p w14:paraId="31702DBB" w14:textId="77777777" w:rsidR="00920DE4" w:rsidRPr="00920DE4" w:rsidRDefault="00920DE4" w:rsidP="00920DE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lastRenderedPageBreak/>
        <w:t>Liên hệ thực tiễn</w:t>
      </w:r>
      <w:r w:rsidRPr="00920DE4">
        <w:rPr>
          <w:rFonts w:ascii="Times New Roman" w:hAnsi="Times New Roman" w:cs="Times New Roman"/>
          <w:sz w:val="26"/>
          <w:szCs w:val="26"/>
        </w:rPr>
        <w:t xml:space="preserve"> – đưa ra ví dụ từ công tác giảng dạy hoặc hoạt động tại trường.</w:t>
      </w:r>
    </w:p>
    <w:p w14:paraId="37972418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Các chuyên đề chính cần triển khai:</w:t>
      </w:r>
    </w:p>
    <w:p w14:paraId="3C50794C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pict w14:anchorId="09258398">
          <v:rect id="_x0000_i1081" style="width:0;height:1.5pt" o:hralign="center" o:hrstd="t" o:hr="t" fillcolor="#a0a0a0" stroked="f"/>
        </w:pict>
      </w:r>
    </w:p>
    <w:p w14:paraId="764A2482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(1) Cập nhật kiến thức chính trị, kinh tế – xã hội mới nhất</w:t>
      </w:r>
    </w:p>
    <w:p w14:paraId="15678F82" w14:textId="77777777" w:rsidR="00920DE4" w:rsidRPr="00920DE4" w:rsidRDefault="00920DE4" w:rsidP="00920DE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Tình hình phát triển kinh tế năm 2022–2025: tăng trưởng GDP, kiểm soát lạm phát, ổn định kinh tế vĩ mô.</w:t>
      </w:r>
    </w:p>
    <w:p w14:paraId="40F92081" w14:textId="77777777" w:rsidR="00920DE4" w:rsidRPr="00920DE4" w:rsidRDefault="00920DE4" w:rsidP="00920DE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Thành tựu nổi bật: hội nhập quốc tế, cải thiện an sinh xã hội, phát triển văn hóa.</w:t>
      </w:r>
    </w:p>
    <w:p w14:paraId="3060CA22" w14:textId="77777777" w:rsidR="00920DE4" w:rsidRPr="00920DE4" w:rsidRDefault="00920DE4" w:rsidP="00920DE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Khó khăn, thách thức: biến đổi khí hậu, cạnh tranh toàn cầu, dịch bệnh, thiên tai.</w:t>
      </w:r>
    </w:p>
    <w:p w14:paraId="0C3748F4" w14:textId="77777777" w:rsidR="00920DE4" w:rsidRPr="00920DE4" w:rsidRDefault="00920DE4" w:rsidP="00920DE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Liên hệ giáo dục:</w:t>
      </w:r>
    </w:p>
    <w:p w14:paraId="3FF680DF" w14:textId="77777777" w:rsidR="00920DE4" w:rsidRPr="00920DE4" w:rsidRDefault="00920DE4" w:rsidP="00920DE4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Giáo dục cần đào tạo nhân lực chất lượng cao đáp ứng yêu cầu hội nhập.</w:t>
      </w:r>
    </w:p>
    <w:p w14:paraId="6EBAC8BF" w14:textId="77777777" w:rsidR="00920DE4" w:rsidRPr="00920DE4" w:rsidRDefault="00920DE4" w:rsidP="00920DE4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Tích hợp nội dung về kinh tế – xã hội vào bài giảng, giúp học sinh hiểu về trách nhiệm công dân.</w:t>
      </w:r>
    </w:p>
    <w:p w14:paraId="0EB42A25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pict w14:anchorId="7F361C1B">
          <v:rect id="_x0000_i1082" style="width:0;height:1.5pt" o:hralign="center" o:hrstd="t" o:hr="t" fillcolor="#a0a0a0" stroked="f"/>
        </w:pict>
      </w:r>
    </w:p>
    <w:p w14:paraId="30C19081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(2) Tăng cường lãnh đạo của Đảng và quản lý Nhà nước</w:t>
      </w:r>
    </w:p>
    <w:p w14:paraId="0CD16E26" w14:textId="77777777" w:rsidR="00920DE4" w:rsidRPr="00920DE4" w:rsidRDefault="00920DE4" w:rsidP="00920DE4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Đổi mới phương thức lãnh đạo, đảm bảo sự chỉ đạo thống nhất từ Trung ương đến cơ sở.</w:t>
      </w:r>
    </w:p>
    <w:p w14:paraId="597B4DA4" w14:textId="77777777" w:rsidR="00920DE4" w:rsidRPr="00920DE4" w:rsidRDefault="00920DE4" w:rsidP="00920DE4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Xây dựng bộ máy hành chính hiệu lực, hiệu quả, phục vụ nhân dân.</w:t>
      </w:r>
    </w:p>
    <w:p w14:paraId="6A5E825D" w14:textId="77777777" w:rsidR="00920DE4" w:rsidRPr="00920DE4" w:rsidRDefault="00920DE4" w:rsidP="00920DE4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Liên hệ giáo dục:</w:t>
      </w:r>
    </w:p>
    <w:p w14:paraId="46BC184E" w14:textId="77777777" w:rsidR="00920DE4" w:rsidRPr="00920DE4" w:rsidRDefault="00920DE4" w:rsidP="00920DE4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Tuân thủ các quy định, chủ trương của ngành và địa phương.</w:t>
      </w:r>
    </w:p>
    <w:p w14:paraId="38FD3F1B" w14:textId="77777777" w:rsidR="00920DE4" w:rsidRPr="00920DE4" w:rsidRDefault="00920DE4" w:rsidP="00920DE4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Tham gia tích cực các phong trào, hoạt động chính trị – xã hội của nhà trường.</w:t>
      </w:r>
    </w:p>
    <w:p w14:paraId="666AAF52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pict w14:anchorId="59E1395C">
          <v:rect id="_x0000_i1083" style="width:0;height:1.5pt" o:hralign="center" o:hrstd="t" o:hr="t" fillcolor="#a0a0a0" stroked="f"/>
        </w:pict>
      </w:r>
    </w:p>
    <w:p w14:paraId="25D4C5B1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(3) Đẩy mạnh công nghiệp hóa, hiện đại hóa đất nước</w:t>
      </w:r>
    </w:p>
    <w:p w14:paraId="6EB0D62A" w14:textId="77777777" w:rsidR="00920DE4" w:rsidRPr="00920DE4" w:rsidRDefault="00920DE4" w:rsidP="00920DE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Thành tựu sau 36 năm đổi mới: cơ cấu kinh tế chuyển dịch tích cực, công nghiệp phát triển, khoa học – công nghệ tiến bộ.</w:t>
      </w:r>
    </w:p>
    <w:p w14:paraId="1114F24F" w14:textId="77777777" w:rsidR="00920DE4" w:rsidRPr="00920DE4" w:rsidRDefault="00920DE4" w:rsidP="00920DE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Mục tiêu 2030: Việt Nam trở thành nước công nghiệp phát triển, thu nhập cao.</w:t>
      </w:r>
    </w:p>
    <w:p w14:paraId="6BA08DA6" w14:textId="77777777" w:rsidR="00920DE4" w:rsidRPr="00920DE4" w:rsidRDefault="00920DE4" w:rsidP="00920DE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Liên hệ giáo dục:</w:t>
      </w:r>
    </w:p>
    <w:p w14:paraId="0967080D" w14:textId="77777777" w:rsidR="00920DE4" w:rsidRPr="00920DE4" w:rsidRDefault="00920DE4" w:rsidP="00920DE4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Tập trung giáo dục STEM, công nghệ thông tin, kỹ năng số cho học sinh.</w:t>
      </w:r>
    </w:p>
    <w:p w14:paraId="50ACA02E" w14:textId="77777777" w:rsidR="00920DE4" w:rsidRPr="00920DE4" w:rsidRDefault="00920DE4" w:rsidP="00920DE4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Khuyến khích học sinh sáng tạo, tham gia các cuộc thi khoa học kỹ thuật.</w:t>
      </w:r>
    </w:p>
    <w:p w14:paraId="0989ED2A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lastRenderedPageBreak/>
        <w:pict w14:anchorId="30625A83">
          <v:rect id="_x0000_i1084" style="width:0;height:1.5pt" o:hralign="center" o:hrstd="t" o:hr="t" fillcolor="#a0a0a0" stroked="f"/>
        </w:pict>
      </w:r>
    </w:p>
    <w:p w14:paraId="0B5C1FAE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(4) Xây dựng Nhà nước pháp quyền XHCN và khối đại đoàn kết toàn dân tộc</w:t>
      </w:r>
    </w:p>
    <w:p w14:paraId="68380B42" w14:textId="77777777" w:rsidR="00920DE4" w:rsidRPr="00920DE4" w:rsidRDefault="00920DE4" w:rsidP="00920DE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Bảo đảm quyền làm chủ của nhân dân, thượng tôn Hiến pháp và pháp luật.</w:t>
      </w:r>
    </w:p>
    <w:p w14:paraId="4914D3E5" w14:textId="77777777" w:rsidR="00920DE4" w:rsidRPr="00920DE4" w:rsidRDefault="00920DE4" w:rsidP="00920DE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Củng cố đoàn kết toàn dân, thống nhất trong Đảng.</w:t>
      </w:r>
    </w:p>
    <w:p w14:paraId="3F11C7C4" w14:textId="77777777" w:rsidR="00920DE4" w:rsidRPr="00920DE4" w:rsidRDefault="00920DE4" w:rsidP="00920DE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Liên hệ giáo dục:</w:t>
      </w:r>
    </w:p>
    <w:p w14:paraId="2829804C" w14:textId="77777777" w:rsidR="00920DE4" w:rsidRPr="00920DE4" w:rsidRDefault="00920DE4" w:rsidP="00920DE4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Giáo dục pháp luật, đạo đức công dân cho học sinh.</w:t>
      </w:r>
    </w:p>
    <w:p w14:paraId="5B2BB222" w14:textId="77777777" w:rsidR="00920DE4" w:rsidRPr="00920DE4" w:rsidRDefault="00920DE4" w:rsidP="00920DE4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Tạo môi trường học đường đoàn kết, tôn trọng sự khác biệt.</w:t>
      </w:r>
    </w:p>
    <w:p w14:paraId="365DA9FA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pict w14:anchorId="48371022">
          <v:rect id="_x0000_i1085" style="width:0;height:1.5pt" o:hralign="center" o:hrstd="t" o:hr="t" fillcolor="#a0a0a0" stroked="f"/>
        </w:pict>
      </w:r>
    </w:p>
    <w:p w14:paraId="424EBDAD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(5) Đấu tranh phòng, chống tham nhũng, tiêu cực</w:t>
      </w:r>
    </w:p>
    <w:p w14:paraId="61CF783A" w14:textId="77777777" w:rsidR="00920DE4" w:rsidRPr="00920DE4" w:rsidRDefault="00920DE4" w:rsidP="00920DE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Quyết tâm “không có vùng cấm, không có ngoại lệ”.</w:t>
      </w:r>
    </w:p>
    <w:p w14:paraId="6F4435DD" w14:textId="77777777" w:rsidR="00920DE4" w:rsidRPr="00920DE4" w:rsidRDefault="00920DE4" w:rsidP="00920DE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Thành lập Ban Chỉ đạo cấp tỉnh về phòng chống tham nhũng.</w:t>
      </w:r>
    </w:p>
    <w:p w14:paraId="26D35599" w14:textId="77777777" w:rsidR="00920DE4" w:rsidRPr="00920DE4" w:rsidRDefault="00920DE4" w:rsidP="00920DE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Liên hệ giáo dục:</w:t>
      </w:r>
    </w:p>
    <w:p w14:paraId="1487A13B" w14:textId="77777777" w:rsidR="00920DE4" w:rsidRPr="00920DE4" w:rsidRDefault="00920DE4" w:rsidP="00920DE4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Thực hành liêm chính trong nghề nghiệp, chống bệnh thành tích.</w:t>
      </w:r>
    </w:p>
    <w:p w14:paraId="32411553" w14:textId="77777777" w:rsidR="00920DE4" w:rsidRPr="00920DE4" w:rsidRDefault="00920DE4" w:rsidP="00920DE4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Minh bạch trong đánh giá, xếp loại học sinh.</w:t>
      </w:r>
    </w:p>
    <w:p w14:paraId="05DBD02C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pict w14:anchorId="0372B934">
          <v:rect id="_x0000_i1086" style="width:0;height:1.5pt" o:hralign="center" o:hrstd="t" o:hr="t" fillcolor="#a0a0a0" stroked="f"/>
        </w:pict>
      </w:r>
    </w:p>
    <w:p w14:paraId="5CCDD23E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(6) Phát huy giá trị văn hóa, con người Việt Nam</w:t>
      </w:r>
    </w:p>
    <w:p w14:paraId="5F077F72" w14:textId="77777777" w:rsidR="00920DE4" w:rsidRPr="00920DE4" w:rsidRDefault="00920DE4" w:rsidP="00920D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Xây dựng “Không gian văn hóa Hồ Chí Minh”.</w:t>
      </w:r>
    </w:p>
    <w:p w14:paraId="3DB119F9" w14:textId="77777777" w:rsidR="00920DE4" w:rsidRPr="00920DE4" w:rsidRDefault="00920DE4" w:rsidP="00920D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Bảo tồn, phát huy giá trị văn hóa truyền thống kết hợp tinh hoa nhân loại.</w:t>
      </w:r>
    </w:p>
    <w:p w14:paraId="4E3E2BF7" w14:textId="77777777" w:rsidR="00920DE4" w:rsidRPr="00920DE4" w:rsidRDefault="00920DE4" w:rsidP="00920D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Liên hệ giáo dục:</w:t>
      </w:r>
    </w:p>
    <w:p w14:paraId="422979A6" w14:textId="77777777" w:rsidR="00920DE4" w:rsidRPr="00920DE4" w:rsidRDefault="00920DE4" w:rsidP="00920DE4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Tổ chức hoạt động ngoại khóa về văn hóa, nghệ thuật.</w:t>
      </w:r>
    </w:p>
    <w:p w14:paraId="4C2CA3C1" w14:textId="77777777" w:rsidR="00920DE4" w:rsidRPr="00920DE4" w:rsidRDefault="00920DE4" w:rsidP="00920DE4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Khơi dậy tinh thần tự hào dân tộc cho học sinh.</w:t>
      </w:r>
    </w:p>
    <w:p w14:paraId="679303C5" w14:textId="77777777" w:rsidR="00920DE4" w:rsidRPr="00920DE4" w:rsidRDefault="00920DE4" w:rsidP="00920DE4">
      <w:p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pict w14:anchorId="6337B2FD">
          <v:rect id="_x0000_i1087" style="width:0;height:1.5pt" o:hralign="center" o:hrstd="t" o:hr="t" fillcolor="#a0a0a0" stroked="f"/>
        </w:pict>
      </w:r>
    </w:p>
    <w:p w14:paraId="0E04828C" w14:textId="77777777" w:rsidR="00920DE4" w:rsidRPr="00920DE4" w:rsidRDefault="00920DE4" w:rsidP="00920DE4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20DE4">
        <w:rPr>
          <w:rFonts w:ascii="Times New Roman" w:hAnsi="Times New Roman" w:cs="Times New Roman"/>
          <w:b/>
          <w:bCs/>
          <w:sz w:val="26"/>
          <w:szCs w:val="26"/>
        </w:rPr>
        <w:t>Phần Kết Luận (1/2 trang A4)</w:t>
      </w:r>
    </w:p>
    <w:p w14:paraId="5E10F080" w14:textId="77777777" w:rsidR="00920DE4" w:rsidRPr="00920DE4" w:rsidRDefault="00920DE4" w:rsidP="00920DE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Khẳng định giá trị của đợt bồi dưỡng chính trị hè đối với bản thân và công tác giảng dạy.</w:t>
      </w:r>
    </w:p>
    <w:p w14:paraId="4AE74ED1" w14:textId="77777777" w:rsidR="00920DE4" w:rsidRPr="00920DE4" w:rsidRDefault="00920DE4" w:rsidP="00920DE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Cam kết áp dụng những kiến thức, kỹ năng đã học vào thực tiễn.</w:t>
      </w:r>
    </w:p>
    <w:p w14:paraId="2B94302C" w14:textId="16C61388" w:rsidR="00920DE4" w:rsidRPr="00920DE4" w:rsidRDefault="00920DE4" w:rsidP="00920DE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20DE4">
        <w:rPr>
          <w:rFonts w:ascii="Times New Roman" w:hAnsi="Times New Roman" w:cs="Times New Roman"/>
          <w:sz w:val="26"/>
          <w:szCs w:val="26"/>
        </w:rPr>
        <w:t>Đề xuất ý kiến, kiến nghị (nếu có) nhằm nâng cao chất lượng bồi dưỡng chính trị</w:t>
      </w:r>
    </w:p>
    <w:sectPr w:rsidR="00920DE4" w:rsidRPr="00920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44276"/>
    <w:multiLevelType w:val="multilevel"/>
    <w:tmpl w:val="BF48C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C73AA"/>
    <w:multiLevelType w:val="multilevel"/>
    <w:tmpl w:val="4328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D34F3"/>
    <w:multiLevelType w:val="multilevel"/>
    <w:tmpl w:val="F5C2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8E4EF7"/>
    <w:multiLevelType w:val="multilevel"/>
    <w:tmpl w:val="2A1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F45C58"/>
    <w:multiLevelType w:val="multilevel"/>
    <w:tmpl w:val="B580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DA0252"/>
    <w:multiLevelType w:val="multilevel"/>
    <w:tmpl w:val="548AB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582850"/>
    <w:multiLevelType w:val="multilevel"/>
    <w:tmpl w:val="9006C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0152A3"/>
    <w:multiLevelType w:val="multilevel"/>
    <w:tmpl w:val="F3BE5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17287D"/>
    <w:multiLevelType w:val="multilevel"/>
    <w:tmpl w:val="F9DE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7459D5"/>
    <w:multiLevelType w:val="multilevel"/>
    <w:tmpl w:val="2794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5014D4"/>
    <w:multiLevelType w:val="multilevel"/>
    <w:tmpl w:val="5D96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8057773">
    <w:abstractNumId w:val="9"/>
  </w:num>
  <w:num w:numId="2" w16cid:durableId="714233588">
    <w:abstractNumId w:val="10"/>
  </w:num>
  <w:num w:numId="3" w16cid:durableId="1522889140">
    <w:abstractNumId w:val="1"/>
  </w:num>
  <w:num w:numId="4" w16cid:durableId="1135293108">
    <w:abstractNumId w:val="7"/>
  </w:num>
  <w:num w:numId="5" w16cid:durableId="1737623161">
    <w:abstractNumId w:val="4"/>
  </w:num>
  <w:num w:numId="6" w16cid:durableId="291442003">
    <w:abstractNumId w:val="0"/>
  </w:num>
  <w:num w:numId="7" w16cid:durableId="1467046968">
    <w:abstractNumId w:val="8"/>
  </w:num>
  <w:num w:numId="8" w16cid:durableId="1835140244">
    <w:abstractNumId w:val="2"/>
  </w:num>
  <w:num w:numId="9" w16cid:durableId="1754471981">
    <w:abstractNumId w:val="3"/>
  </w:num>
  <w:num w:numId="10" w16cid:durableId="1129202894">
    <w:abstractNumId w:val="6"/>
  </w:num>
  <w:num w:numId="11" w16cid:durableId="323511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E4"/>
    <w:rsid w:val="00862862"/>
    <w:rsid w:val="0092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E1C39"/>
  <w15:chartTrackingRefBased/>
  <w15:docId w15:val="{566AA12E-1E80-4A8F-A6EA-984DBFEE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6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39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5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Thư Anh PLVL</dc:creator>
  <cp:keywords/>
  <dc:description/>
  <cp:lastModifiedBy>Thư Anh PLVL</cp:lastModifiedBy>
  <cp:revision>1</cp:revision>
  <dcterms:created xsi:type="dcterms:W3CDTF">2025-08-12T03:25:00Z</dcterms:created>
  <dcterms:modified xsi:type="dcterms:W3CDTF">2025-08-12T03:26:00Z</dcterms:modified>
</cp:coreProperties>
</file>