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Học phí Đại học Y Dược Cần Thơ hệ chính quy</w:t>
      </w:r>
      <w:r>
        <w:rPr>
          <w:rFonts w:ascii="Times New Roman" w:hAnsi="Times New Roman" w:cs="Times New Roman"/>
          <w:b/>
          <w:sz w:val="26"/>
          <w:szCs w:val="26"/>
        </w:rPr>
        <w:t>?</w:t>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 xml:space="preserve">Mức học phí Đại học Y Dược Cần Thơ 2024-2025 được quy định </w:t>
      </w:r>
      <w:proofErr w:type="gramStart"/>
      <w:r w:rsidRPr="0026633F">
        <w:rPr>
          <w:rFonts w:ascii="Times New Roman" w:hAnsi="Times New Roman" w:cs="Times New Roman"/>
          <w:sz w:val="26"/>
          <w:szCs w:val="26"/>
        </w:rPr>
        <w:t>theo</w:t>
      </w:r>
      <w:proofErr w:type="gramEnd"/>
      <w:r w:rsidRPr="0026633F">
        <w:rPr>
          <w:rFonts w:ascii="Times New Roman" w:hAnsi="Times New Roman" w:cs="Times New Roman"/>
          <w:sz w:val="26"/>
          <w:szCs w:val="26"/>
        </w:rPr>
        <w:t xml:space="preserve"> khung học phí của Bộ Giáo dục và Đào tạo. Bên cạnh đó, mức học phí Đại học Y Dược Cần Thơ giữa các chương trình học cũng có sự khác biệt tùy vào hình thức đào tạo, cụ thể:</w:t>
      </w: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Đào tạo trúng tuyển chính quy</w:t>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 xml:space="preserve">Đây là chương trình đào tạo dành cho các sinh viên trúng tuyển trong kỳ thi tuyển sinh đại học. </w:t>
      </w:r>
    </w:p>
    <w:tbl>
      <w:tblPr>
        <w:tblW w:w="126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0"/>
        <w:gridCol w:w="6355"/>
      </w:tblGrid>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HỆ, NGÀNH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MỨC HỌC PHÍ/TÍN CHỈ (VNĐ)</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1.760.000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Răng hàm mặt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1.760.000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học dự phòng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1.587.000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học cổ truyền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1.587.000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Dược sĩ đại học</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1.740.000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điều dưỡng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1.374.000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y tế công cộng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1.205.000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kỹ thuật xét nghiệm y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1.374.000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hộ sinh</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1.205.000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kỹ thuật hình ảnh y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1.205.000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dinh dưỡng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1.205.000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Kỹ sư Kỹ thuật y sinh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1.226.000</w:t>
            </w:r>
          </w:p>
        </w:tc>
      </w:tr>
    </w:tbl>
    <w:p w:rsidR="0026633F" w:rsidRPr="0026633F" w:rsidRDefault="0026633F" w:rsidP="0026633F">
      <w:pPr>
        <w:rPr>
          <w:rFonts w:ascii="Times New Roman" w:hAnsi="Times New Roman" w:cs="Times New Roman"/>
          <w:sz w:val="26"/>
          <w:szCs w:val="26"/>
        </w:rPr>
      </w:pPr>
    </w:p>
    <w:p w:rsidR="0026633F" w:rsidRPr="0026633F" w:rsidRDefault="0026633F" w:rsidP="0026633F">
      <w:pPr>
        <w:rPr>
          <w:rStyle w:val="Hyperlink"/>
          <w:rFonts w:ascii="Times New Roman" w:hAnsi="Times New Roman" w:cs="Times New Roman"/>
          <w:sz w:val="26"/>
          <w:szCs w:val="26"/>
        </w:rPr>
      </w:pPr>
      <w:r w:rsidRPr="0026633F">
        <w:rPr>
          <w:rFonts w:ascii="Times New Roman" w:hAnsi="Times New Roman" w:cs="Times New Roman"/>
          <w:sz w:val="26"/>
          <w:szCs w:val="26"/>
        </w:rPr>
        <w:lastRenderedPageBreak/>
        <w:fldChar w:fldCharType="begin"/>
      </w:r>
      <w:r w:rsidRPr="0026633F">
        <w:rPr>
          <w:rFonts w:ascii="Times New Roman" w:hAnsi="Times New Roman" w:cs="Times New Roman"/>
          <w:sz w:val="26"/>
          <w:szCs w:val="26"/>
        </w:rPr>
        <w:instrText xml:space="preserve"> HYPERLINK "https://cellphones.com.vn/laptop-lenovo-ideadpad-slim-3-14irh10-83k00007vn.html" \t "_blank" </w:instrText>
      </w:r>
      <w:r w:rsidRPr="0026633F">
        <w:rPr>
          <w:rFonts w:ascii="Times New Roman" w:hAnsi="Times New Roman" w:cs="Times New Roman"/>
          <w:sz w:val="26"/>
          <w:szCs w:val="26"/>
        </w:rPr>
        <w:fldChar w:fldCharType="separate"/>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fldChar w:fldCharType="end"/>
      </w:r>
    </w:p>
    <w:p w:rsidR="0026633F" w:rsidRPr="0026633F" w:rsidRDefault="0026633F" w:rsidP="0026633F">
      <w:pPr>
        <w:rPr>
          <w:rFonts w:ascii="Times New Roman" w:hAnsi="Times New Roman" w:cs="Times New Roman"/>
          <w:sz w:val="26"/>
          <w:szCs w:val="26"/>
        </w:rPr>
      </w:pP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 xml:space="preserve">Đào tạo </w:t>
      </w:r>
      <w:proofErr w:type="gramStart"/>
      <w:r w:rsidRPr="0026633F">
        <w:rPr>
          <w:rFonts w:ascii="Times New Roman" w:hAnsi="Times New Roman" w:cs="Times New Roman"/>
          <w:b/>
          <w:sz w:val="26"/>
          <w:szCs w:val="26"/>
        </w:rPr>
        <w:t>theo</w:t>
      </w:r>
      <w:proofErr w:type="gramEnd"/>
      <w:r w:rsidRPr="0026633F">
        <w:rPr>
          <w:rFonts w:ascii="Times New Roman" w:hAnsi="Times New Roman" w:cs="Times New Roman"/>
          <w:b/>
          <w:sz w:val="26"/>
          <w:szCs w:val="26"/>
        </w:rPr>
        <w:t xml:space="preserve"> nhu cầu xã hội (theo đặt hàng)</w:t>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 xml:space="preserve">Hình thức đào tạo </w:t>
      </w:r>
      <w:proofErr w:type="gramStart"/>
      <w:r w:rsidRPr="0026633F">
        <w:rPr>
          <w:rFonts w:ascii="Times New Roman" w:hAnsi="Times New Roman" w:cs="Times New Roman"/>
          <w:sz w:val="26"/>
          <w:szCs w:val="26"/>
        </w:rPr>
        <w:t>theo</w:t>
      </w:r>
      <w:proofErr w:type="gramEnd"/>
      <w:r w:rsidRPr="0026633F">
        <w:rPr>
          <w:rFonts w:ascii="Times New Roman" w:hAnsi="Times New Roman" w:cs="Times New Roman"/>
          <w:sz w:val="26"/>
          <w:szCs w:val="26"/>
        </w:rPr>
        <w:t xml:space="preserve"> nhu cầu xã hội nhằm phục vụ cho các tổ chức, doanh nghiệp hoặc địa phương có nhu cầu nhân lực đặc thù. Vì đây là chương trình được thiết kế riêng nên học phí cũng thường cao hơn so với hệ chính quy thông thường. Sau đây là học phí Đại học Y Dược Cần Thơ:</w:t>
      </w:r>
    </w:p>
    <w:tbl>
      <w:tblPr>
        <w:tblW w:w="126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0"/>
        <w:gridCol w:w="6355"/>
      </w:tblGrid>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HỆ, NGÀNH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MỨC HỌC PHÍ/TÍN CHỈ (VNĐ)</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2.112.000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Răng hàm mặt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2.112.000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học dự phòng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1.904.000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học cổ truyền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1.904.000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Dược sĩ đại học</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2.088.000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điều dưỡng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1.649.000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y tế công cộng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1.446.000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kỹ thuật xét nghiệm y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1.649.000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hộ sinh</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1.446.000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kỹ thuật hình ảnh y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1.446.000</w:t>
            </w:r>
          </w:p>
        </w:tc>
      </w:tr>
    </w:tbl>
    <w:p w:rsidR="0026633F" w:rsidRDefault="0026633F" w:rsidP="0026633F">
      <w:pPr>
        <w:rPr>
          <w:rFonts w:ascii="Times New Roman" w:hAnsi="Times New Roman" w:cs="Times New Roman"/>
          <w:sz w:val="26"/>
          <w:szCs w:val="26"/>
        </w:rPr>
      </w:pPr>
    </w:p>
    <w:p w:rsidR="0026633F" w:rsidRDefault="0026633F" w:rsidP="0026633F">
      <w:pPr>
        <w:rPr>
          <w:rFonts w:ascii="Times New Roman" w:hAnsi="Times New Roman" w:cs="Times New Roman"/>
          <w:sz w:val="26"/>
          <w:szCs w:val="26"/>
        </w:rPr>
      </w:pPr>
    </w:p>
    <w:p w:rsidR="0026633F" w:rsidRDefault="0026633F" w:rsidP="0026633F">
      <w:pPr>
        <w:rPr>
          <w:rFonts w:ascii="Times New Roman" w:hAnsi="Times New Roman" w:cs="Times New Roman"/>
          <w:sz w:val="26"/>
          <w:szCs w:val="26"/>
        </w:rPr>
      </w:pP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lastRenderedPageBreak/>
        <w:t>Đào tạo sinh viên quốc tế chương trình tiếng Việt</w:t>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Nhằm đáp ứng nhu cầu học tập của sinh viên quốc tế, trường Đại học Y Dược Cần Thơ đã triển khai thêm nhiều hình thức đào tạo khác nhau. Dưới đây là mức học phí Đại học Y Dược Cần Thơ được áp dụng cho từng chương trình mà bạn có thể tham khảo.</w:t>
      </w:r>
    </w:p>
    <w:tbl>
      <w:tblPr>
        <w:tblW w:w="0" w:type="auto"/>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2943"/>
        <w:gridCol w:w="3007"/>
      </w:tblGrid>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CHƯƠNG TRÌNH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HỆ, NGÀNH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MỨC HỌC PHÍ/TÍN CHỈ (VNĐ)</w:t>
            </w:r>
          </w:p>
        </w:tc>
      </w:tr>
      <w:tr w:rsidR="0026633F" w:rsidRPr="0026633F" w:rsidTr="0026633F">
        <w:tc>
          <w:tcPr>
            <w:tcW w:w="0" w:type="auto"/>
            <w:vMerge w:val="restar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Chương trình tiếng Việt trong Hiệp định</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1.760.000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Răng hàm mặt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1.760.000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2F2F2"/>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học cổ truyền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1.587.000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Dược sĩ đại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1.740.000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2F2F2"/>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điều dưỡng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1.374.000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kỹ thuật xét nghiệm y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1.374.000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2F2F2"/>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kỹ thuật hình ảnh y học</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1.205.000</w:t>
            </w:r>
          </w:p>
        </w:tc>
      </w:tr>
      <w:tr w:rsidR="0026633F" w:rsidRPr="0026633F" w:rsidTr="0026633F">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Chương trình tiếng Việt ngoài Hiệp định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khoa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2.112.000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2F2F2"/>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Răng hàm mặt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2.112.000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học cổ truyền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1.904.000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2F2F2"/>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Dược sĩ đại học</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2.088.000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điều dưỡng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1.649.000</w:t>
            </w:r>
          </w:p>
        </w:tc>
      </w:tr>
      <w:tr w:rsidR="0026633F" w:rsidRPr="0026633F" w:rsidTr="0026633F">
        <w:tc>
          <w:tcPr>
            <w:tcW w:w="0" w:type="auto"/>
            <w:vMerge w:val="restar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Chương trình tiếng Anh</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4.385.000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Răng hàm mặt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4.385.000</w:t>
            </w:r>
          </w:p>
        </w:tc>
      </w:tr>
      <w:tr w:rsidR="0026633F" w:rsidRPr="0026633F" w:rsidTr="0026633F">
        <w:tc>
          <w:tcPr>
            <w:tcW w:w="0" w:type="auto"/>
            <w:vMerge/>
            <w:tcBorders>
              <w:top w:val="single" w:sz="6" w:space="0" w:color="DDDDDD"/>
              <w:left w:val="single" w:sz="6" w:space="0" w:color="DDDDDD"/>
              <w:bottom w:val="single" w:sz="6" w:space="0" w:color="DDDDDD"/>
              <w:right w:val="single" w:sz="6" w:space="0" w:color="DDDDDD"/>
            </w:tcBorders>
            <w:shd w:val="clear" w:color="auto" w:fill="F2F2F2"/>
            <w:vAlign w:val="center"/>
            <w:hideMark/>
          </w:tcPr>
          <w:p w:rsidR="0026633F" w:rsidRPr="0026633F" w:rsidRDefault="0026633F" w:rsidP="0026633F">
            <w:pPr>
              <w:rPr>
                <w:rFonts w:ascii="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Dược sĩ đại học</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4.385.000</w:t>
            </w:r>
          </w:p>
        </w:tc>
      </w:tr>
    </w:tbl>
    <w:p w:rsidR="0026633F" w:rsidRPr="0026633F" w:rsidRDefault="0026633F" w:rsidP="0026633F">
      <w:pPr>
        <w:rPr>
          <w:rFonts w:ascii="Times New Roman" w:hAnsi="Times New Roman" w:cs="Times New Roman"/>
          <w:sz w:val="26"/>
          <w:szCs w:val="26"/>
        </w:rPr>
      </w:pP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Học phí Đại học Y Dược Cần Thơ hệ liên thông</w:t>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Chương trình liên thông là cánh cửa giúp sinh viên có thể chinh phục tấm bằng đại học. So với hệ chính quy, tiền học phí Đại học Y Dược Cần Thơ hệ liên thông thường cao hơn so tính chất đào tạo đặc thù, cụ thể:</w:t>
      </w:r>
    </w:p>
    <w:tbl>
      <w:tblPr>
        <w:tblW w:w="126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0"/>
        <w:gridCol w:w="6355"/>
      </w:tblGrid>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HỆ, NGÀNH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MỨC HỌC PHÍ/TÍN CHỈ (VNĐ)</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1.760.000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khoa Campuchia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1.760.000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học cổ truyền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1.587.000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học cổ truyền Campuchia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1.587.000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Dược sĩ đại học</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1.740.000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Dược sĩ từ cao đẳng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1.740.000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Bác sĩ Y học dự phòng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1.587.000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điều dưỡng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1.374.000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Cử nhân kỹ thuật xét nghiệm y học</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1.374.000</w:t>
            </w:r>
          </w:p>
        </w:tc>
      </w:tr>
    </w:tbl>
    <w:p w:rsidR="0026633F" w:rsidRDefault="0026633F" w:rsidP="0026633F">
      <w:pPr>
        <w:rPr>
          <w:rFonts w:ascii="Times New Roman" w:hAnsi="Times New Roman" w:cs="Times New Roman"/>
          <w:sz w:val="26"/>
          <w:szCs w:val="26"/>
        </w:rPr>
      </w:pPr>
    </w:p>
    <w:p w:rsidR="0026633F" w:rsidRDefault="0026633F" w:rsidP="0026633F">
      <w:pPr>
        <w:rPr>
          <w:rFonts w:ascii="Times New Roman" w:hAnsi="Times New Roman" w:cs="Times New Roman"/>
          <w:sz w:val="26"/>
          <w:szCs w:val="26"/>
        </w:rPr>
      </w:pPr>
    </w:p>
    <w:p w:rsidR="0026633F" w:rsidRDefault="0026633F" w:rsidP="0026633F">
      <w:pPr>
        <w:rPr>
          <w:rFonts w:ascii="Times New Roman" w:hAnsi="Times New Roman" w:cs="Times New Roman"/>
          <w:sz w:val="26"/>
          <w:szCs w:val="26"/>
        </w:rPr>
      </w:pPr>
    </w:p>
    <w:p w:rsidR="0026633F" w:rsidRDefault="0026633F" w:rsidP="0026633F">
      <w:pPr>
        <w:rPr>
          <w:rFonts w:ascii="Times New Roman" w:hAnsi="Times New Roman" w:cs="Times New Roman"/>
          <w:sz w:val="26"/>
          <w:szCs w:val="26"/>
        </w:rPr>
      </w:pP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lastRenderedPageBreak/>
        <w:t>Học phí Đại học Y Dược Cần Thơ hệ liên thông?</w:t>
      </w: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Đào tạo Sau đại học</w:t>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Hệ đào tạo sau đại học tại trường Đại học Y Dược Cần Thơ gồm có nhiều chương trình chuyên sâu từ chuyên khoa cho đến tiến sĩ. Do có sự khác biệt về yêu cầu đào tạo, thời gian học tập và cấp bậc chuyên môn nên mức học phí Đại học Y Dược Cần Thơ của từng chương trình cũng có sự chênh lệch.</w:t>
      </w: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Chuyên khoa cấp I</w:t>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 xml:space="preserve">Chương trình chuyên khoa cấp I dành cho các bác sĩ, dược sĩ đã có kinh nghiệm thực </w:t>
      </w:r>
      <w:proofErr w:type="gramStart"/>
      <w:r w:rsidRPr="0026633F">
        <w:rPr>
          <w:rFonts w:ascii="Times New Roman" w:hAnsi="Times New Roman" w:cs="Times New Roman"/>
          <w:sz w:val="26"/>
          <w:szCs w:val="26"/>
        </w:rPr>
        <w:t>hành</w:t>
      </w:r>
      <w:proofErr w:type="gramEnd"/>
      <w:r w:rsidRPr="0026633F">
        <w:rPr>
          <w:rFonts w:ascii="Times New Roman" w:hAnsi="Times New Roman" w:cs="Times New Roman"/>
          <w:sz w:val="26"/>
          <w:szCs w:val="26"/>
        </w:rPr>
        <w:t xml:space="preserve"> và muốn nâng cao trình độ chuyên môn của mình. Với hệ đào tạo đa ngành, học phí chuyên khoa cấp I bao gồm có:</w:t>
      </w:r>
    </w:p>
    <w:tbl>
      <w:tblPr>
        <w:tblW w:w="126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77"/>
        <w:gridCol w:w="6038"/>
      </w:tblGrid>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HỆ, NGÀNH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MỨC HỌC PHÍ/TÍN CHỈ (VNĐ)</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Chẩn đoán hình ảnh</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Chấn thương chỉnh hình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Da liễu</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Dược lý - Dược lâm sàng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Gây mê hồi sức</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Hồi sức cấp cứu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Ngoại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Nhãn khoa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Nhi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Nội khoa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Phẫu thuật tạo hình thẩm mỹ</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lastRenderedPageBreak/>
              <w:t>Răng hàm mặt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Sản phụ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Tai Mũi Họng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Truyền nhiễm và Bệnh nhiệt đới</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1.857.000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Kỹ thuật xét nghiệm y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1.571.000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Thần kinh</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1.571.000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Ung thư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1.571.000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Tâm thần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1.571.000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Phục hồi chức năng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1.571.000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Y học cổ truyền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1.571.000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Tổ chức quản lý dược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1.571.000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Kiểm nghiệm thuốc và độc chất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1.571.000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hyperlink r:id="rId5" w:tgtFrame="_blank" w:history="1">
              <w:r w:rsidRPr="0026633F">
                <w:rPr>
                  <w:rStyle w:val="Hyperlink"/>
                  <w:rFonts w:ascii="Times New Roman" w:hAnsi="Times New Roman" w:cs="Times New Roman"/>
                  <w:sz w:val="26"/>
                  <w:szCs w:val="26"/>
                </w:rPr>
                <w:t>Công nghệ</w:t>
              </w:r>
            </w:hyperlink>
            <w:r w:rsidRPr="0026633F">
              <w:rPr>
                <w:rFonts w:ascii="Times New Roman" w:hAnsi="Times New Roman" w:cs="Times New Roman"/>
                <w:sz w:val="26"/>
                <w:szCs w:val="26"/>
              </w:rPr>
              <w:t> dược phẩm - Bào chế thuốc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1.571.000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Lao &amp; bệnh phổi</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1.286.000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Y học hình thái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1.286.000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Y học chức năng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1.286.000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Vi sinh và Ký sinh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1.286.000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lastRenderedPageBreak/>
              <w:t>Y tế công cộng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1.286.000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Y học dự phòng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1.286.000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Điều dưỡng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1.286.000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Y học gia đình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1.286.000</w:t>
            </w:r>
          </w:p>
        </w:tc>
      </w:tr>
    </w:tbl>
    <w:p w:rsidR="0026633F" w:rsidRDefault="0026633F" w:rsidP="0026633F">
      <w:pPr>
        <w:rPr>
          <w:rFonts w:ascii="Times New Roman" w:hAnsi="Times New Roman" w:cs="Times New Roman"/>
          <w:b/>
          <w:sz w:val="26"/>
          <w:szCs w:val="26"/>
        </w:rPr>
      </w:pP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Chuyên khoa cấp II</w:t>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Chuyên khoa cấp II là bậc đào tạo cao hơn và dành cho người đã hoàn thành chuyên khoa cấp I hoặc có kinh nghiệm lâu năm. Cũng vì có tính chuyên sâu nên học phí của chương trình này cũng cao hơn so với chuyên khoa cấp I.</w:t>
      </w:r>
    </w:p>
    <w:tbl>
      <w:tblPr>
        <w:tblW w:w="126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17"/>
        <w:gridCol w:w="7998"/>
      </w:tblGrid>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HỆ, NGÀNH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MỨC HỌC PHÍ/TÍN CHỈ (VNĐ)</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Chuyên khoa cấp II</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2.006.000</w:t>
            </w:r>
          </w:p>
        </w:tc>
      </w:tr>
    </w:tbl>
    <w:p w:rsidR="0026633F" w:rsidRDefault="0026633F" w:rsidP="0026633F">
      <w:pPr>
        <w:rPr>
          <w:rFonts w:ascii="Times New Roman" w:hAnsi="Times New Roman" w:cs="Times New Roman"/>
          <w:sz w:val="26"/>
          <w:szCs w:val="26"/>
        </w:rPr>
      </w:pP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Tiền học phí Đại học Y Dược Cần Thơ 2024-2025?</w:t>
      </w: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Đào tạo Cao học</w:t>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 xml:space="preserve">Chương trình cao học là bước đệm vững chắc dành cho những cử nhân mong muốn đạt được tấm bằng thạc sĩ. Học phí của hệ này thường được tính </w:t>
      </w:r>
      <w:proofErr w:type="gramStart"/>
      <w:r w:rsidRPr="0026633F">
        <w:rPr>
          <w:rFonts w:ascii="Times New Roman" w:hAnsi="Times New Roman" w:cs="Times New Roman"/>
          <w:sz w:val="26"/>
          <w:szCs w:val="26"/>
        </w:rPr>
        <w:t>theo</w:t>
      </w:r>
      <w:proofErr w:type="gramEnd"/>
      <w:r w:rsidRPr="0026633F">
        <w:rPr>
          <w:rFonts w:ascii="Times New Roman" w:hAnsi="Times New Roman" w:cs="Times New Roman"/>
          <w:sz w:val="26"/>
          <w:szCs w:val="26"/>
        </w:rPr>
        <w:t xml:space="preserve"> tín chỉ với sự chênh lệch tùy theo từng chuyên ngành.</w:t>
      </w:r>
    </w:p>
    <w:tbl>
      <w:tblPr>
        <w:tblW w:w="126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77"/>
        <w:gridCol w:w="6038"/>
      </w:tblGrid>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HỆ, NGÀNH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MỨC HỌC PHÍ/TÍN CHỈ (VNĐ)</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Dược sĩ - Dược lâm sàng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2.167.000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Ngoại khoa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2.167.000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Nhi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2.167.000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Nội khoa (Nội, Da liễu)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2.167.000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lastRenderedPageBreak/>
              <w:t>Răng hàm mặt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2.167.000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Kỹ thuật xét nghiệm y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1.834.000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Thần kinh</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1.834.000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Y học cổ truyền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1.834.000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Kiểm nghiệm thuốc và độc chất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1.834.000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Công nghệ dược phẩm - Bào chế thuốc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1.834.000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Y học hình thái</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1.500.000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Y học chức năng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1.500.000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Vi sinh và Ký sinh</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1.500.000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Y tế công cộng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1.500.000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Y học dự phòng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1.500.000</w:t>
            </w:r>
          </w:p>
        </w:tc>
      </w:tr>
    </w:tbl>
    <w:p w:rsidR="0026633F" w:rsidRDefault="0026633F" w:rsidP="0026633F">
      <w:pPr>
        <w:rPr>
          <w:rFonts w:ascii="Times New Roman" w:hAnsi="Times New Roman" w:cs="Times New Roman"/>
          <w:b/>
          <w:sz w:val="26"/>
          <w:szCs w:val="26"/>
        </w:rPr>
      </w:pP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Bác sĩ nội trú</w:t>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 xml:space="preserve">Là chương trình học dành cho các sinh viên xuất sắc sau tốt nghiệp, học phí của các bác sĩ nội trú có thể thấp hơn hoặc được hỗ trợ </w:t>
      </w:r>
      <w:proofErr w:type="gramStart"/>
      <w:r w:rsidRPr="0026633F">
        <w:rPr>
          <w:rFonts w:ascii="Times New Roman" w:hAnsi="Times New Roman" w:cs="Times New Roman"/>
          <w:sz w:val="26"/>
          <w:szCs w:val="26"/>
        </w:rPr>
        <w:t>theo</w:t>
      </w:r>
      <w:proofErr w:type="gramEnd"/>
      <w:r w:rsidRPr="0026633F">
        <w:rPr>
          <w:rFonts w:ascii="Times New Roman" w:hAnsi="Times New Roman" w:cs="Times New Roman"/>
          <w:sz w:val="26"/>
          <w:szCs w:val="26"/>
        </w:rPr>
        <w:t xml:space="preserve"> chính sách đào tạo chuyên sâu.</w:t>
      </w:r>
    </w:p>
    <w:tbl>
      <w:tblPr>
        <w:tblW w:w="126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89"/>
        <w:gridCol w:w="7426"/>
      </w:tblGrid>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HỆ, NGÀNH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MỨC HỌC PHÍ/TÍN CHỈ (VNĐ)</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Chẩn đoán hình ảnh</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1.696.000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Chấn thương chỉnh hình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1.696.000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Da liễu</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1.696.000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lastRenderedPageBreak/>
              <w:t>Ngoại khoa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1.696.000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Nhãn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1.696.000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Nhi khoa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1.696.000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Nội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1.696.000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Răng hàm mặt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1.696.000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Sản phụ khoa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1.696.000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Tai Mũi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1.696.000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Thần kinh</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1.435.000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Ung thư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1.435.000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Y học cổ truyền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1.435.000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Lao và bệnh phổi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1.435.000</w:t>
            </w:r>
          </w:p>
        </w:tc>
      </w:tr>
    </w:tbl>
    <w:p w:rsidR="0026633F" w:rsidRDefault="0026633F" w:rsidP="0026633F">
      <w:pPr>
        <w:rPr>
          <w:rFonts w:ascii="Times New Roman" w:hAnsi="Times New Roman" w:cs="Times New Roman"/>
          <w:b/>
          <w:sz w:val="26"/>
          <w:szCs w:val="26"/>
        </w:rPr>
      </w:pP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Học phí Đại học Y Dược Cần Thơ bác sĩ nội trú?</w:t>
      </w:r>
    </w:p>
    <w:p w:rsidR="0026633F" w:rsidRPr="0026633F" w:rsidRDefault="0026633F" w:rsidP="0026633F">
      <w:pPr>
        <w:rPr>
          <w:rFonts w:ascii="Times New Roman" w:hAnsi="Times New Roman" w:cs="Times New Roman"/>
          <w:b/>
          <w:sz w:val="26"/>
          <w:szCs w:val="26"/>
        </w:rPr>
      </w:pPr>
      <w:r w:rsidRPr="0026633F">
        <w:rPr>
          <w:rFonts w:ascii="Times New Roman" w:hAnsi="Times New Roman" w:cs="Times New Roman"/>
          <w:b/>
          <w:sz w:val="26"/>
          <w:szCs w:val="26"/>
        </w:rPr>
        <w:t>Tiến sĩ</w:t>
      </w:r>
    </w:p>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Chương trình tiến sĩ tập trung vào việc đào tạo các nhà nghiên cứu, giảng viên và chuyên gia y tế. Do tính chất nghiên cứu chuyên sâu và thời gian học tập dài nên học phí tiến sĩ sẽ khá cao.</w:t>
      </w:r>
    </w:p>
    <w:tbl>
      <w:tblPr>
        <w:tblW w:w="126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81"/>
        <w:gridCol w:w="7034"/>
      </w:tblGrid>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bookmarkStart w:id="0" w:name="_GoBack"/>
            <w:r w:rsidRPr="0026633F">
              <w:rPr>
                <w:rFonts w:ascii="Times New Roman" w:hAnsi="Times New Roman" w:cs="Times New Roman"/>
                <w:b/>
                <w:sz w:val="26"/>
                <w:szCs w:val="26"/>
              </w:rPr>
              <w:t>HỆ, NGÀNH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jc w:val="center"/>
              <w:rPr>
                <w:rFonts w:ascii="Times New Roman" w:hAnsi="Times New Roman" w:cs="Times New Roman"/>
                <w:b/>
                <w:sz w:val="26"/>
                <w:szCs w:val="26"/>
              </w:rPr>
            </w:pPr>
            <w:r w:rsidRPr="0026633F">
              <w:rPr>
                <w:rFonts w:ascii="Times New Roman" w:hAnsi="Times New Roman" w:cs="Times New Roman"/>
                <w:b/>
                <w:sz w:val="26"/>
                <w:szCs w:val="26"/>
              </w:rPr>
              <w:t>MỨC HỌC PHÍ/TÍN CHỈ (VNĐ)</w:t>
            </w:r>
          </w:p>
        </w:tc>
      </w:tr>
      <w:bookmarkEnd w:id="0"/>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Đào tạo từ trình độ Đại học</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1.964.000</w:t>
            </w:r>
          </w:p>
        </w:tc>
      </w:tr>
      <w:tr w:rsidR="0026633F" w:rsidRPr="0026633F" w:rsidTr="0026633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Đào tạo từ trình độ Cao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26633F" w:rsidRPr="0026633F" w:rsidRDefault="0026633F" w:rsidP="0026633F">
            <w:pPr>
              <w:rPr>
                <w:rFonts w:ascii="Times New Roman" w:hAnsi="Times New Roman" w:cs="Times New Roman"/>
                <w:sz w:val="26"/>
                <w:szCs w:val="26"/>
              </w:rPr>
            </w:pPr>
            <w:r w:rsidRPr="0026633F">
              <w:rPr>
                <w:rFonts w:ascii="Times New Roman" w:hAnsi="Times New Roman" w:cs="Times New Roman"/>
                <w:sz w:val="26"/>
                <w:szCs w:val="26"/>
              </w:rPr>
              <w:t>3.120.000</w:t>
            </w:r>
          </w:p>
        </w:tc>
      </w:tr>
    </w:tbl>
    <w:p w:rsidR="00BD0D09" w:rsidRPr="0026633F" w:rsidRDefault="00BD0D09" w:rsidP="0026633F">
      <w:pPr>
        <w:rPr>
          <w:rFonts w:ascii="Times New Roman" w:hAnsi="Times New Roman" w:cs="Times New Roman"/>
          <w:sz w:val="26"/>
          <w:szCs w:val="26"/>
        </w:rPr>
      </w:pPr>
    </w:p>
    <w:sectPr w:rsidR="00BD0D09" w:rsidRPr="002663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42E0E"/>
    <w:multiLevelType w:val="hybridMultilevel"/>
    <w:tmpl w:val="89449EA4"/>
    <w:lvl w:ilvl="0" w:tplc="EE3CF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3F"/>
    <w:rsid w:val="0026633F"/>
    <w:rsid w:val="00BD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04E51-5C70-4042-81C9-D630EC89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63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63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63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633F"/>
    <w:rPr>
      <w:rFonts w:ascii="Times New Roman" w:eastAsia="Times New Roman" w:hAnsi="Times New Roman" w:cs="Times New Roman"/>
      <w:b/>
      <w:bCs/>
      <w:sz w:val="27"/>
      <w:szCs w:val="27"/>
    </w:rPr>
  </w:style>
  <w:style w:type="character" w:styleId="Strong">
    <w:name w:val="Strong"/>
    <w:basedOn w:val="DefaultParagraphFont"/>
    <w:uiPriority w:val="22"/>
    <w:qFormat/>
    <w:rsid w:val="0026633F"/>
    <w:rPr>
      <w:b/>
      <w:bCs/>
    </w:rPr>
  </w:style>
  <w:style w:type="paragraph" w:styleId="NormalWeb">
    <w:name w:val="Normal (Web)"/>
    <w:basedOn w:val="Normal"/>
    <w:uiPriority w:val="99"/>
    <w:semiHidden/>
    <w:unhideWhenUsed/>
    <w:rsid w:val="002663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633F"/>
    <w:rPr>
      <w:i/>
      <w:iCs/>
    </w:rPr>
  </w:style>
  <w:style w:type="character" w:styleId="Hyperlink">
    <w:name w:val="Hyperlink"/>
    <w:basedOn w:val="DefaultParagraphFont"/>
    <w:uiPriority w:val="99"/>
    <w:unhideWhenUsed/>
    <w:rsid w:val="0026633F"/>
    <w:rPr>
      <w:color w:val="0000FF"/>
      <w:u w:val="single"/>
    </w:rPr>
  </w:style>
  <w:style w:type="paragraph" w:customStyle="1" w:styleId="font-600">
    <w:name w:val="font-[600]"/>
    <w:basedOn w:val="Normal"/>
    <w:rsid w:val="002663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
    <w:name w:val="text-sm"/>
    <w:basedOn w:val="DefaultParagraphFont"/>
    <w:rsid w:val="0026633F"/>
  </w:style>
  <w:style w:type="character" w:customStyle="1" w:styleId="text-xs">
    <w:name w:val="text-xs"/>
    <w:basedOn w:val="DefaultParagraphFont"/>
    <w:rsid w:val="0026633F"/>
  </w:style>
  <w:style w:type="paragraph" w:styleId="ListParagraph">
    <w:name w:val="List Paragraph"/>
    <w:basedOn w:val="Normal"/>
    <w:uiPriority w:val="34"/>
    <w:qFormat/>
    <w:rsid w:val="00266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485716">
      <w:bodyDiv w:val="1"/>
      <w:marLeft w:val="0"/>
      <w:marRight w:val="0"/>
      <w:marTop w:val="0"/>
      <w:marBottom w:val="0"/>
      <w:divBdr>
        <w:top w:val="none" w:sz="0" w:space="0" w:color="auto"/>
        <w:left w:val="none" w:sz="0" w:space="0" w:color="auto"/>
        <w:bottom w:val="none" w:sz="0" w:space="0" w:color="auto"/>
        <w:right w:val="none" w:sz="0" w:space="0" w:color="auto"/>
      </w:divBdr>
      <w:divsChild>
        <w:div w:id="1749039169">
          <w:marLeft w:val="0"/>
          <w:marRight w:val="0"/>
          <w:marTop w:val="0"/>
          <w:marBottom w:val="0"/>
          <w:divBdr>
            <w:top w:val="single" w:sz="2" w:space="0" w:color="auto"/>
            <w:left w:val="single" w:sz="2" w:space="0" w:color="auto"/>
            <w:bottom w:val="single" w:sz="2" w:space="0" w:color="auto"/>
            <w:right w:val="single" w:sz="2" w:space="0" w:color="auto"/>
          </w:divBdr>
          <w:divsChild>
            <w:div w:id="1462722966">
              <w:marLeft w:val="0"/>
              <w:marRight w:val="0"/>
              <w:marTop w:val="0"/>
              <w:marBottom w:val="0"/>
              <w:divBdr>
                <w:top w:val="single" w:sz="2" w:space="8" w:color="auto"/>
                <w:left w:val="single" w:sz="2" w:space="8" w:color="auto"/>
                <w:bottom w:val="single" w:sz="2" w:space="8" w:color="auto"/>
                <w:right w:val="single" w:sz="2" w:space="8" w:color="auto"/>
              </w:divBdr>
            </w:div>
          </w:divsChild>
        </w:div>
        <w:div w:id="497774366">
          <w:marLeft w:val="0"/>
          <w:marRight w:val="0"/>
          <w:marTop w:val="0"/>
          <w:marBottom w:val="0"/>
          <w:divBdr>
            <w:top w:val="single" w:sz="2" w:space="0" w:color="auto"/>
            <w:left w:val="single" w:sz="2" w:space="0" w:color="auto"/>
            <w:bottom w:val="single" w:sz="2" w:space="0" w:color="auto"/>
            <w:right w:val="single" w:sz="2" w:space="0" w:color="auto"/>
          </w:divBdr>
          <w:divsChild>
            <w:div w:id="877279487">
              <w:marLeft w:val="0"/>
              <w:marRight w:val="0"/>
              <w:marTop w:val="0"/>
              <w:marBottom w:val="0"/>
              <w:divBdr>
                <w:top w:val="single" w:sz="2" w:space="0" w:color="auto"/>
                <w:left w:val="single" w:sz="2" w:space="0" w:color="auto"/>
                <w:bottom w:val="single" w:sz="2" w:space="0" w:color="auto"/>
                <w:right w:val="single" w:sz="2" w:space="0" w:color="auto"/>
              </w:divBdr>
            </w:div>
          </w:divsChild>
        </w:div>
        <w:div w:id="1454205115">
          <w:marLeft w:val="0"/>
          <w:marRight w:val="0"/>
          <w:marTop w:val="225"/>
          <w:marBottom w:val="225"/>
          <w:divBdr>
            <w:top w:val="single" w:sz="2" w:space="0" w:color="auto"/>
            <w:left w:val="single" w:sz="2" w:space="0" w:color="auto"/>
            <w:bottom w:val="single" w:sz="2" w:space="0" w:color="auto"/>
            <w:right w:val="single" w:sz="2" w:space="0" w:color="auto"/>
          </w:divBdr>
          <w:divsChild>
            <w:div w:id="126582113">
              <w:marLeft w:val="0"/>
              <w:marRight w:val="0"/>
              <w:marTop w:val="0"/>
              <w:marBottom w:val="150"/>
              <w:divBdr>
                <w:top w:val="single" w:sz="2" w:space="0" w:color="auto"/>
                <w:left w:val="single" w:sz="2" w:space="0" w:color="auto"/>
                <w:bottom w:val="single" w:sz="2" w:space="0" w:color="auto"/>
                <w:right w:val="single" w:sz="2" w:space="0" w:color="auto"/>
              </w:divBdr>
            </w:div>
            <w:div w:id="2147234391">
              <w:marLeft w:val="0"/>
              <w:marRight w:val="0"/>
              <w:marTop w:val="0"/>
              <w:marBottom w:val="0"/>
              <w:divBdr>
                <w:top w:val="single" w:sz="2" w:space="0" w:color="auto"/>
                <w:left w:val="single" w:sz="2" w:space="0" w:color="auto"/>
                <w:bottom w:val="single" w:sz="2" w:space="0" w:color="auto"/>
                <w:right w:val="single" w:sz="2" w:space="0" w:color="auto"/>
              </w:divBdr>
              <w:divsChild>
                <w:div w:id="2051345238">
                  <w:marLeft w:val="0"/>
                  <w:marRight w:val="0"/>
                  <w:marTop w:val="0"/>
                  <w:marBottom w:val="0"/>
                  <w:divBdr>
                    <w:top w:val="single" w:sz="2" w:space="4" w:color="auto"/>
                    <w:left w:val="single" w:sz="2" w:space="0" w:color="auto"/>
                    <w:bottom w:val="single" w:sz="2" w:space="4" w:color="auto"/>
                    <w:right w:val="single" w:sz="2" w:space="0" w:color="auto"/>
                  </w:divBdr>
                  <w:divsChild>
                    <w:div w:id="149177742">
                      <w:marLeft w:val="0"/>
                      <w:marRight w:val="0"/>
                      <w:marTop w:val="0"/>
                      <w:marBottom w:val="0"/>
                      <w:divBdr>
                        <w:top w:val="single" w:sz="2" w:space="2" w:color="auto"/>
                        <w:left w:val="single" w:sz="2" w:space="2" w:color="auto"/>
                        <w:bottom w:val="single" w:sz="2" w:space="2" w:color="auto"/>
                        <w:right w:val="single" w:sz="2" w:space="2" w:color="auto"/>
                      </w:divBdr>
                      <w:divsChild>
                        <w:div w:id="1427992259">
                          <w:marLeft w:val="0"/>
                          <w:marRight w:val="0"/>
                          <w:marTop w:val="100"/>
                          <w:marBottom w:val="75"/>
                          <w:divBdr>
                            <w:top w:val="single" w:sz="2" w:space="0" w:color="auto"/>
                            <w:left w:val="single" w:sz="2" w:space="0" w:color="auto"/>
                            <w:bottom w:val="single" w:sz="2" w:space="0" w:color="auto"/>
                            <w:right w:val="single" w:sz="2" w:space="0" w:color="auto"/>
                          </w:divBdr>
                        </w:div>
                        <w:div w:id="1108236511">
                          <w:marLeft w:val="0"/>
                          <w:marRight w:val="0"/>
                          <w:marTop w:val="0"/>
                          <w:marBottom w:val="0"/>
                          <w:divBdr>
                            <w:top w:val="single" w:sz="2" w:space="0" w:color="auto"/>
                            <w:left w:val="single" w:sz="2" w:space="0" w:color="auto"/>
                            <w:bottom w:val="single" w:sz="2" w:space="0" w:color="auto"/>
                            <w:right w:val="single" w:sz="2" w:space="0" w:color="auto"/>
                          </w:divBdr>
                        </w:div>
                        <w:div w:id="887454909">
                          <w:marLeft w:val="0"/>
                          <w:marRight w:val="0"/>
                          <w:marTop w:val="75"/>
                          <w:marBottom w:val="0"/>
                          <w:divBdr>
                            <w:top w:val="single" w:sz="2" w:space="0" w:color="auto"/>
                            <w:left w:val="single" w:sz="2" w:space="0" w:color="auto"/>
                            <w:bottom w:val="single" w:sz="2" w:space="0" w:color="auto"/>
                            <w:right w:val="single" w:sz="2" w:space="0" w:color="auto"/>
                          </w:divBdr>
                        </w:div>
                      </w:divsChild>
                    </w:div>
                    <w:div w:id="1976794123">
                      <w:marLeft w:val="0"/>
                      <w:marRight w:val="0"/>
                      <w:marTop w:val="0"/>
                      <w:marBottom w:val="0"/>
                      <w:divBdr>
                        <w:top w:val="single" w:sz="2" w:space="2" w:color="auto"/>
                        <w:left w:val="single" w:sz="2" w:space="2" w:color="auto"/>
                        <w:bottom w:val="single" w:sz="2" w:space="2" w:color="auto"/>
                        <w:right w:val="single" w:sz="2" w:space="2" w:color="auto"/>
                      </w:divBdr>
                      <w:divsChild>
                        <w:div w:id="400911830">
                          <w:marLeft w:val="0"/>
                          <w:marRight w:val="0"/>
                          <w:marTop w:val="100"/>
                          <w:marBottom w:val="75"/>
                          <w:divBdr>
                            <w:top w:val="single" w:sz="2" w:space="0" w:color="auto"/>
                            <w:left w:val="single" w:sz="2" w:space="0" w:color="auto"/>
                            <w:bottom w:val="single" w:sz="2" w:space="0" w:color="auto"/>
                            <w:right w:val="single" w:sz="2" w:space="0" w:color="auto"/>
                          </w:divBdr>
                        </w:div>
                        <w:div w:id="39401968">
                          <w:marLeft w:val="0"/>
                          <w:marRight w:val="0"/>
                          <w:marTop w:val="0"/>
                          <w:marBottom w:val="0"/>
                          <w:divBdr>
                            <w:top w:val="single" w:sz="2" w:space="0" w:color="auto"/>
                            <w:left w:val="single" w:sz="2" w:space="0" w:color="auto"/>
                            <w:bottom w:val="single" w:sz="2" w:space="0" w:color="auto"/>
                            <w:right w:val="single" w:sz="2" w:space="0" w:color="auto"/>
                          </w:divBdr>
                        </w:div>
                        <w:div w:id="1006788901">
                          <w:marLeft w:val="0"/>
                          <w:marRight w:val="0"/>
                          <w:marTop w:val="75"/>
                          <w:marBottom w:val="0"/>
                          <w:divBdr>
                            <w:top w:val="single" w:sz="2" w:space="0" w:color="auto"/>
                            <w:left w:val="single" w:sz="2" w:space="0" w:color="auto"/>
                            <w:bottom w:val="single" w:sz="2" w:space="0" w:color="auto"/>
                            <w:right w:val="single" w:sz="2" w:space="0" w:color="auto"/>
                          </w:divBdr>
                        </w:div>
                      </w:divsChild>
                    </w:div>
                    <w:div w:id="1328173581">
                      <w:marLeft w:val="0"/>
                      <w:marRight w:val="0"/>
                      <w:marTop w:val="0"/>
                      <w:marBottom w:val="0"/>
                      <w:divBdr>
                        <w:top w:val="single" w:sz="2" w:space="2" w:color="auto"/>
                        <w:left w:val="single" w:sz="2" w:space="2" w:color="auto"/>
                        <w:bottom w:val="single" w:sz="2" w:space="2" w:color="auto"/>
                        <w:right w:val="single" w:sz="2" w:space="2" w:color="auto"/>
                      </w:divBdr>
                      <w:divsChild>
                        <w:div w:id="395200649">
                          <w:marLeft w:val="0"/>
                          <w:marRight w:val="0"/>
                          <w:marTop w:val="100"/>
                          <w:marBottom w:val="75"/>
                          <w:divBdr>
                            <w:top w:val="single" w:sz="2" w:space="0" w:color="auto"/>
                            <w:left w:val="single" w:sz="2" w:space="0" w:color="auto"/>
                            <w:bottom w:val="single" w:sz="2" w:space="0" w:color="auto"/>
                            <w:right w:val="single" w:sz="2" w:space="0" w:color="auto"/>
                          </w:divBdr>
                        </w:div>
                        <w:div w:id="1376277727">
                          <w:marLeft w:val="0"/>
                          <w:marRight w:val="0"/>
                          <w:marTop w:val="0"/>
                          <w:marBottom w:val="0"/>
                          <w:divBdr>
                            <w:top w:val="single" w:sz="2" w:space="0" w:color="auto"/>
                            <w:left w:val="single" w:sz="2" w:space="0" w:color="auto"/>
                            <w:bottom w:val="single" w:sz="2" w:space="0" w:color="auto"/>
                            <w:right w:val="single" w:sz="2" w:space="0" w:color="auto"/>
                          </w:divBdr>
                        </w:div>
                        <w:div w:id="249850239">
                          <w:marLeft w:val="0"/>
                          <w:marRight w:val="0"/>
                          <w:marTop w:val="75"/>
                          <w:marBottom w:val="0"/>
                          <w:divBdr>
                            <w:top w:val="single" w:sz="2" w:space="0" w:color="auto"/>
                            <w:left w:val="single" w:sz="2" w:space="0" w:color="auto"/>
                            <w:bottom w:val="single" w:sz="2" w:space="0" w:color="auto"/>
                            <w:right w:val="single" w:sz="2" w:space="0" w:color="auto"/>
                          </w:divBdr>
                        </w:div>
                      </w:divsChild>
                    </w:div>
                    <w:div w:id="239562576">
                      <w:marLeft w:val="0"/>
                      <w:marRight w:val="0"/>
                      <w:marTop w:val="0"/>
                      <w:marBottom w:val="0"/>
                      <w:divBdr>
                        <w:top w:val="single" w:sz="2" w:space="2" w:color="auto"/>
                        <w:left w:val="single" w:sz="2" w:space="2" w:color="auto"/>
                        <w:bottom w:val="single" w:sz="2" w:space="2" w:color="auto"/>
                        <w:right w:val="single" w:sz="2" w:space="2" w:color="auto"/>
                      </w:divBdr>
                      <w:divsChild>
                        <w:div w:id="1351372123">
                          <w:marLeft w:val="0"/>
                          <w:marRight w:val="0"/>
                          <w:marTop w:val="100"/>
                          <w:marBottom w:val="75"/>
                          <w:divBdr>
                            <w:top w:val="single" w:sz="2" w:space="0" w:color="auto"/>
                            <w:left w:val="single" w:sz="2" w:space="0" w:color="auto"/>
                            <w:bottom w:val="single" w:sz="2" w:space="0" w:color="auto"/>
                            <w:right w:val="single" w:sz="2" w:space="0" w:color="auto"/>
                          </w:divBdr>
                        </w:div>
                        <w:div w:id="1827672919">
                          <w:marLeft w:val="0"/>
                          <w:marRight w:val="0"/>
                          <w:marTop w:val="0"/>
                          <w:marBottom w:val="0"/>
                          <w:divBdr>
                            <w:top w:val="single" w:sz="2" w:space="0" w:color="auto"/>
                            <w:left w:val="single" w:sz="2" w:space="0" w:color="auto"/>
                            <w:bottom w:val="single" w:sz="2" w:space="0" w:color="auto"/>
                            <w:right w:val="single" w:sz="2" w:space="0" w:color="auto"/>
                          </w:divBdr>
                        </w:div>
                        <w:div w:id="524296411">
                          <w:marLeft w:val="0"/>
                          <w:marRight w:val="0"/>
                          <w:marTop w:val="75"/>
                          <w:marBottom w:val="0"/>
                          <w:divBdr>
                            <w:top w:val="single" w:sz="2" w:space="0" w:color="auto"/>
                            <w:left w:val="single" w:sz="2" w:space="0" w:color="auto"/>
                            <w:bottom w:val="single" w:sz="2" w:space="0" w:color="auto"/>
                            <w:right w:val="single" w:sz="2" w:space="0" w:color="auto"/>
                          </w:divBdr>
                        </w:div>
                      </w:divsChild>
                    </w:div>
                    <w:div w:id="1107580282">
                      <w:marLeft w:val="0"/>
                      <w:marRight w:val="0"/>
                      <w:marTop w:val="0"/>
                      <w:marBottom w:val="0"/>
                      <w:divBdr>
                        <w:top w:val="single" w:sz="2" w:space="2" w:color="auto"/>
                        <w:left w:val="single" w:sz="2" w:space="2" w:color="auto"/>
                        <w:bottom w:val="single" w:sz="2" w:space="2" w:color="auto"/>
                        <w:right w:val="single" w:sz="2" w:space="2" w:color="auto"/>
                      </w:divBdr>
                      <w:divsChild>
                        <w:div w:id="1361978136">
                          <w:marLeft w:val="0"/>
                          <w:marRight w:val="0"/>
                          <w:marTop w:val="100"/>
                          <w:marBottom w:val="75"/>
                          <w:divBdr>
                            <w:top w:val="single" w:sz="2" w:space="0" w:color="auto"/>
                            <w:left w:val="single" w:sz="2" w:space="0" w:color="auto"/>
                            <w:bottom w:val="single" w:sz="2" w:space="0" w:color="auto"/>
                            <w:right w:val="single" w:sz="2" w:space="0" w:color="auto"/>
                          </w:divBdr>
                        </w:div>
                        <w:div w:id="74398461">
                          <w:marLeft w:val="0"/>
                          <w:marRight w:val="0"/>
                          <w:marTop w:val="0"/>
                          <w:marBottom w:val="0"/>
                          <w:divBdr>
                            <w:top w:val="single" w:sz="2" w:space="0" w:color="auto"/>
                            <w:left w:val="single" w:sz="2" w:space="0" w:color="auto"/>
                            <w:bottom w:val="single" w:sz="2" w:space="0" w:color="auto"/>
                            <w:right w:val="single" w:sz="2" w:space="0" w:color="auto"/>
                          </w:divBdr>
                        </w:div>
                        <w:div w:id="55787786">
                          <w:marLeft w:val="0"/>
                          <w:marRight w:val="0"/>
                          <w:marTop w:val="75"/>
                          <w:marBottom w:val="0"/>
                          <w:divBdr>
                            <w:top w:val="single" w:sz="2" w:space="0" w:color="auto"/>
                            <w:left w:val="single" w:sz="2" w:space="0" w:color="auto"/>
                            <w:bottom w:val="single" w:sz="2" w:space="0" w:color="auto"/>
                            <w:right w:val="single" w:sz="2" w:space="0" w:color="auto"/>
                          </w:divBdr>
                        </w:div>
                      </w:divsChild>
                    </w:div>
                    <w:div w:id="214508138">
                      <w:marLeft w:val="0"/>
                      <w:marRight w:val="0"/>
                      <w:marTop w:val="0"/>
                      <w:marBottom w:val="0"/>
                      <w:divBdr>
                        <w:top w:val="single" w:sz="2" w:space="2" w:color="auto"/>
                        <w:left w:val="single" w:sz="2" w:space="2" w:color="auto"/>
                        <w:bottom w:val="single" w:sz="2" w:space="2" w:color="auto"/>
                        <w:right w:val="single" w:sz="2" w:space="2" w:color="auto"/>
                      </w:divBdr>
                      <w:divsChild>
                        <w:div w:id="208301819">
                          <w:marLeft w:val="0"/>
                          <w:marRight w:val="0"/>
                          <w:marTop w:val="100"/>
                          <w:marBottom w:val="75"/>
                          <w:divBdr>
                            <w:top w:val="single" w:sz="2" w:space="0" w:color="auto"/>
                            <w:left w:val="single" w:sz="2" w:space="0" w:color="auto"/>
                            <w:bottom w:val="single" w:sz="2" w:space="0" w:color="auto"/>
                            <w:right w:val="single" w:sz="2" w:space="0" w:color="auto"/>
                          </w:divBdr>
                        </w:div>
                        <w:div w:id="1413090406">
                          <w:marLeft w:val="0"/>
                          <w:marRight w:val="0"/>
                          <w:marTop w:val="0"/>
                          <w:marBottom w:val="0"/>
                          <w:divBdr>
                            <w:top w:val="single" w:sz="2" w:space="0" w:color="auto"/>
                            <w:left w:val="single" w:sz="2" w:space="0" w:color="auto"/>
                            <w:bottom w:val="single" w:sz="2" w:space="0" w:color="auto"/>
                            <w:right w:val="single" w:sz="2" w:space="0" w:color="auto"/>
                          </w:divBdr>
                        </w:div>
                        <w:div w:id="634801111">
                          <w:marLeft w:val="0"/>
                          <w:marRight w:val="0"/>
                          <w:marTop w:val="75"/>
                          <w:marBottom w:val="0"/>
                          <w:divBdr>
                            <w:top w:val="single" w:sz="2" w:space="0" w:color="auto"/>
                            <w:left w:val="single" w:sz="2" w:space="0" w:color="auto"/>
                            <w:bottom w:val="single" w:sz="2" w:space="0" w:color="auto"/>
                            <w:right w:val="single" w:sz="2" w:space="0" w:color="auto"/>
                          </w:divBdr>
                        </w:div>
                      </w:divsChild>
                    </w:div>
                    <w:div w:id="337851154">
                      <w:marLeft w:val="0"/>
                      <w:marRight w:val="0"/>
                      <w:marTop w:val="0"/>
                      <w:marBottom w:val="0"/>
                      <w:divBdr>
                        <w:top w:val="single" w:sz="2" w:space="2" w:color="auto"/>
                        <w:left w:val="single" w:sz="2" w:space="2" w:color="auto"/>
                        <w:bottom w:val="single" w:sz="2" w:space="2" w:color="auto"/>
                        <w:right w:val="single" w:sz="2" w:space="2" w:color="auto"/>
                      </w:divBdr>
                      <w:divsChild>
                        <w:div w:id="188229627">
                          <w:marLeft w:val="0"/>
                          <w:marRight w:val="0"/>
                          <w:marTop w:val="100"/>
                          <w:marBottom w:val="75"/>
                          <w:divBdr>
                            <w:top w:val="single" w:sz="2" w:space="0" w:color="auto"/>
                            <w:left w:val="single" w:sz="2" w:space="0" w:color="auto"/>
                            <w:bottom w:val="single" w:sz="2" w:space="0" w:color="auto"/>
                            <w:right w:val="single" w:sz="2" w:space="0" w:color="auto"/>
                          </w:divBdr>
                        </w:div>
                        <w:div w:id="1653177262">
                          <w:marLeft w:val="0"/>
                          <w:marRight w:val="0"/>
                          <w:marTop w:val="0"/>
                          <w:marBottom w:val="0"/>
                          <w:divBdr>
                            <w:top w:val="single" w:sz="2" w:space="0" w:color="auto"/>
                            <w:left w:val="single" w:sz="2" w:space="0" w:color="auto"/>
                            <w:bottom w:val="single" w:sz="2" w:space="0" w:color="auto"/>
                            <w:right w:val="single" w:sz="2" w:space="0" w:color="auto"/>
                          </w:divBdr>
                        </w:div>
                        <w:div w:id="1541473020">
                          <w:marLeft w:val="0"/>
                          <w:marRight w:val="0"/>
                          <w:marTop w:val="75"/>
                          <w:marBottom w:val="0"/>
                          <w:divBdr>
                            <w:top w:val="single" w:sz="2" w:space="0" w:color="auto"/>
                            <w:left w:val="single" w:sz="2" w:space="0" w:color="auto"/>
                            <w:bottom w:val="single" w:sz="2" w:space="0" w:color="auto"/>
                            <w:right w:val="single" w:sz="2" w:space="0" w:color="auto"/>
                          </w:divBdr>
                        </w:div>
                      </w:divsChild>
                    </w:div>
                    <w:div w:id="1927957255">
                      <w:marLeft w:val="0"/>
                      <w:marRight w:val="0"/>
                      <w:marTop w:val="0"/>
                      <w:marBottom w:val="0"/>
                      <w:divBdr>
                        <w:top w:val="single" w:sz="2" w:space="2" w:color="auto"/>
                        <w:left w:val="single" w:sz="2" w:space="2" w:color="auto"/>
                        <w:bottom w:val="single" w:sz="2" w:space="2" w:color="auto"/>
                        <w:right w:val="single" w:sz="2" w:space="2" w:color="auto"/>
                      </w:divBdr>
                      <w:divsChild>
                        <w:div w:id="1122109936">
                          <w:marLeft w:val="0"/>
                          <w:marRight w:val="0"/>
                          <w:marTop w:val="100"/>
                          <w:marBottom w:val="75"/>
                          <w:divBdr>
                            <w:top w:val="single" w:sz="2" w:space="0" w:color="auto"/>
                            <w:left w:val="single" w:sz="2" w:space="0" w:color="auto"/>
                            <w:bottom w:val="single" w:sz="2" w:space="0" w:color="auto"/>
                            <w:right w:val="single" w:sz="2" w:space="0" w:color="auto"/>
                          </w:divBdr>
                        </w:div>
                        <w:div w:id="191576707">
                          <w:marLeft w:val="0"/>
                          <w:marRight w:val="0"/>
                          <w:marTop w:val="0"/>
                          <w:marBottom w:val="0"/>
                          <w:divBdr>
                            <w:top w:val="single" w:sz="2" w:space="0" w:color="auto"/>
                            <w:left w:val="single" w:sz="2" w:space="0" w:color="auto"/>
                            <w:bottom w:val="single" w:sz="2" w:space="0" w:color="auto"/>
                            <w:right w:val="single" w:sz="2" w:space="0" w:color="auto"/>
                          </w:divBdr>
                        </w:div>
                        <w:div w:id="1636176720">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997729086">
          <w:marLeft w:val="0"/>
          <w:marRight w:val="0"/>
          <w:marTop w:val="0"/>
          <w:marBottom w:val="0"/>
          <w:divBdr>
            <w:top w:val="single" w:sz="2" w:space="0" w:color="auto"/>
            <w:left w:val="single" w:sz="2" w:space="0" w:color="auto"/>
            <w:bottom w:val="single" w:sz="2" w:space="0" w:color="auto"/>
            <w:right w:val="single" w:sz="2" w:space="0" w:color="auto"/>
          </w:divBdr>
          <w:divsChild>
            <w:div w:id="1584291918">
              <w:marLeft w:val="0"/>
              <w:marRight w:val="0"/>
              <w:marTop w:val="0"/>
              <w:marBottom w:val="0"/>
              <w:divBdr>
                <w:top w:val="single" w:sz="2" w:space="0" w:color="auto"/>
                <w:left w:val="single" w:sz="2" w:space="0" w:color="auto"/>
                <w:bottom w:val="single" w:sz="2" w:space="0" w:color="auto"/>
                <w:right w:val="single" w:sz="2" w:space="0" w:color="auto"/>
              </w:divBdr>
            </w:div>
          </w:divsChild>
        </w:div>
        <w:div w:id="1526795751">
          <w:marLeft w:val="0"/>
          <w:marRight w:val="0"/>
          <w:marTop w:val="0"/>
          <w:marBottom w:val="0"/>
          <w:divBdr>
            <w:top w:val="single" w:sz="2" w:space="0" w:color="auto"/>
            <w:left w:val="single" w:sz="2" w:space="0" w:color="auto"/>
            <w:bottom w:val="single" w:sz="2" w:space="0" w:color="auto"/>
            <w:right w:val="single" w:sz="2" w:space="0" w:color="auto"/>
          </w:divBdr>
          <w:divsChild>
            <w:div w:id="219291656">
              <w:marLeft w:val="0"/>
              <w:marRight w:val="0"/>
              <w:marTop w:val="0"/>
              <w:marBottom w:val="0"/>
              <w:divBdr>
                <w:top w:val="single" w:sz="2" w:space="0" w:color="auto"/>
                <w:left w:val="single" w:sz="2" w:space="0" w:color="auto"/>
                <w:bottom w:val="single" w:sz="2" w:space="0" w:color="auto"/>
                <w:right w:val="single" w:sz="2" w:space="0" w:color="auto"/>
              </w:divBdr>
            </w:div>
          </w:divsChild>
        </w:div>
        <w:div w:id="1981374012">
          <w:marLeft w:val="0"/>
          <w:marRight w:val="0"/>
          <w:marTop w:val="0"/>
          <w:marBottom w:val="0"/>
          <w:divBdr>
            <w:top w:val="single" w:sz="2" w:space="0" w:color="auto"/>
            <w:left w:val="single" w:sz="2" w:space="0" w:color="auto"/>
            <w:bottom w:val="single" w:sz="2" w:space="0" w:color="auto"/>
            <w:right w:val="single" w:sz="2" w:space="0" w:color="auto"/>
          </w:divBdr>
          <w:divsChild>
            <w:div w:id="1245216430">
              <w:marLeft w:val="0"/>
              <w:marRight w:val="0"/>
              <w:marTop w:val="0"/>
              <w:marBottom w:val="0"/>
              <w:divBdr>
                <w:top w:val="single" w:sz="2" w:space="0" w:color="auto"/>
                <w:left w:val="single" w:sz="2" w:space="0" w:color="auto"/>
                <w:bottom w:val="single" w:sz="2" w:space="0" w:color="auto"/>
                <w:right w:val="single" w:sz="2" w:space="0" w:color="auto"/>
              </w:divBdr>
            </w:div>
          </w:divsChild>
        </w:div>
        <w:div w:id="718671869">
          <w:marLeft w:val="0"/>
          <w:marRight w:val="0"/>
          <w:marTop w:val="0"/>
          <w:marBottom w:val="0"/>
          <w:divBdr>
            <w:top w:val="single" w:sz="2" w:space="0" w:color="auto"/>
            <w:left w:val="single" w:sz="2" w:space="0" w:color="auto"/>
            <w:bottom w:val="single" w:sz="2" w:space="0" w:color="auto"/>
            <w:right w:val="single" w:sz="2" w:space="0" w:color="auto"/>
          </w:divBdr>
          <w:divsChild>
            <w:div w:id="1327711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ellphones.com.vn/sfor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2025-04-16T03:54:00Z</dcterms:created>
  <dcterms:modified xsi:type="dcterms:W3CDTF">2025-04-16T04:01:00Z</dcterms:modified>
</cp:coreProperties>
</file>