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822"/>
        <w:gridCol w:w="969"/>
        <w:gridCol w:w="1056"/>
        <w:gridCol w:w="1124"/>
        <w:gridCol w:w="1062"/>
        <w:gridCol w:w="1767"/>
      </w:tblGrid>
      <w:tr w:rsidR="00367F38" w:rsidRPr="00367F38" w:rsidTr="00367F38">
        <w:trPr>
          <w:trHeight w:val="1140"/>
        </w:trPr>
        <w:tc>
          <w:tcPr>
            <w:tcW w:w="660" w:type="dxa"/>
            <w:tcBorders>
              <w:top w:val="single" w:sz="4" w:space="0" w:color="0F9ED5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0F9E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b/>
                <w:bCs/>
                <w:color w:val="FFFFFF"/>
              </w:rPr>
              <w:t>STT</w:t>
            </w:r>
          </w:p>
        </w:tc>
        <w:tc>
          <w:tcPr>
            <w:tcW w:w="4740" w:type="dxa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0F9E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b/>
                <w:bCs/>
                <w:color w:val="FFFFFF"/>
              </w:rPr>
              <w:t>Ngành</w:t>
            </w:r>
          </w:p>
        </w:tc>
        <w:tc>
          <w:tcPr>
            <w:tcW w:w="1440" w:type="dxa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0F9E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b/>
                <w:bCs/>
                <w:color w:val="FFFFFF"/>
              </w:rPr>
              <w:t> </w:t>
            </w:r>
          </w:p>
        </w:tc>
        <w:tc>
          <w:tcPr>
            <w:tcW w:w="1580" w:type="dxa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0F9E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b/>
                <w:bCs/>
                <w:color w:val="FFFFFF"/>
              </w:rPr>
              <w:t>Số TC thực hành</w:t>
            </w:r>
          </w:p>
        </w:tc>
        <w:tc>
          <w:tcPr>
            <w:tcW w:w="1580" w:type="dxa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0F9E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b/>
                <w:bCs/>
                <w:color w:val="FFFFFF"/>
              </w:rPr>
              <w:t>Số TC lý thuyết</w:t>
            </w:r>
          </w:p>
        </w:tc>
        <w:tc>
          <w:tcPr>
            <w:tcW w:w="1580" w:type="dxa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0F9E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b/>
                <w:bCs/>
                <w:color w:val="FFFFFF"/>
              </w:rPr>
              <w:t>Tổng số TC</w:t>
            </w:r>
          </w:p>
        </w:tc>
        <w:tc>
          <w:tcPr>
            <w:tcW w:w="1920" w:type="dxa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0F9E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b/>
                <w:bCs/>
                <w:color w:val="FFFFFF"/>
              </w:rPr>
              <w:t>Tổng số tiền học phí toàn khóa học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Công nghệ thực phẩm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143.208.000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114.456.000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Đảm bảo chất lượng và An toàn thực phẩm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143.916.000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115.400.000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Công nghệ chế biến thủy sản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141.084.000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112.568.000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Quản trị kinh doanh thực phẩm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112.096.000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Quản trị kinh doanh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113.040.000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Kinh doanh quốc tế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112.804.000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113.040.000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bookmarkStart w:id="0" w:name="_GoBack"/>
            <w:r w:rsidRPr="00367F38">
              <w:rPr>
                <w:rFonts w:ascii="Helvetica" w:eastAsia="Times New Roman" w:hAnsi="Helvetica" w:cs="Helvetica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Thương mại điện tử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114.456.000</w:t>
            </w:r>
          </w:p>
        </w:tc>
      </w:tr>
      <w:bookmarkEnd w:id="0"/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Logistic và quản lý chuỗi cung ứng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113.276.000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Kế toán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113.748.000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Tài chính - Ngân hàng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112.332.000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Công nghệ tài chính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113.276.000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Luật kinh tế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112.096.000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Công nghệ kỹ thuật hóa học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140.848.000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112.332.000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Công nghệ kỹ thuật môi trường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143.444.000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114.928.000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Quản lý tài nguyên và môi trường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112.804.000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Công nghệ sinh học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139.432.000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110.444.000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18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Công nghệ thông 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142.972.000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113.748.000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19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An toàn thông tin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142.972.000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113.748.000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20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Khoa học dữ liệu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142.264.000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113.040.000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Kinh doanh thời trang và dệt may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113.512.000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Công nghệ dệt, may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144.152.000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115.636.000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Công nghệ chế tạo máy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142.736.000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113.512.000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Công nghệ kỹ thuật cơ điện tử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143.444.000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114.692.000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thuật nhiệt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142.264.000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113.040.000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26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Công nghệ kỹ thuật điện, điện tử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144.152.000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113.040.000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27</w:t>
            </w:r>
          </w:p>
        </w:tc>
        <w:tc>
          <w:tcPr>
            <w:tcW w:w="4740" w:type="dxa"/>
            <w:vMerge w:val="restart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Công nghệ kỹ thuật điều khiển và tự động hóa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Kỹ sư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143.208.000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114.692.000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28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Khoa học dinh dưỡng và ẩm thực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113.040.000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29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Khoa học chế biến món ăn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116.344.000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Quản trị dịch vụ du lịch và lữ hành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112.804.000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Quản trị nhà hàng và dịch vụ ăn uống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112.804.000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Quản trị khách sạn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112.568.000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Ngôn ngữ 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114.928.000</w:t>
            </w:r>
          </w:p>
        </w:tc>
      </w:tr>
      <w:tr w:rsidR="00367F38" w:rsidRPr="00367F38" w:rsidTr="00367F3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F9ED5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34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Ngôn ngữ Trung Quốc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367F38">
              <w:rPr>
                <w:rFonts w:ascii="Helvetica" w:eastAsia="Times New Roman" w:hAnsi="Helvetica" w:cs="Helvetica"/>
              </w:rPr>
              <w:t>Cử nhân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67F38" w:rsidRPr="00367F38" w:rsidRDefault="00367F38" w:rsidP="00367F3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6"/>
                <w:szCs w:val="26"/>
              </w:rPr>
            </w:pPr>
            <w:r w:rsidRPr="00367F38">
              <w:rPr>
                <w:rFonts w:ascii="Helvetica" w:eastAsia="Times New Roman" w:hAnsi="Helvetica" w:cs="Helvetica"/>
                <w:color w:val="000000"/>
              </w:rPr>
              <w:t>      116.344.000</w:t>
            </w:r>
          </w:p>
        </w:tc>
      </w:tr>
    </w:tbl>
    <w:p w:rsidR="002C356F" w:rsidRDefault="00367F38">
      <w:r>
        <w:softHyphen/>
      </w:r>
    </w:p>
    <w:sectPr w:rsidR="002C3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38"/>
    <w:rsid w:val="002C356F"/>
    <w:rsid w:val="0036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C6C537-7873-4450-8C45-5CEDCBB7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2025-04-11T11:34:00Z</dcterms:created>
  <dcterms:modified xsi:type="dcterms:W3CDTF">2025-04-11T11:43:00Z</dcterms:modified>
</cp:coreProperties>
</file>