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4C19BF" w:rsidRPr="003B4FB4" w:rsidTr="00AD4DF2">
        <w:trPr>
          <w:trHeight w:val="922"/>
        </w:trPr>
        <w:tc>
          <w:tcPr>
            <w:tcW w:w="3119" w:type="dxa"/>
          </w:tcPr>
          <w:p w:rsidR="004C19BF" w:rsidRPr="003B4FB4" w:rsidRDefault="00EA0A1A" w:rsidP="00AD4DF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softHyphen/>
            </w:r>
            <w:r w:rsidR="004C19BF"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="004C19BF"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4C19BF" w:rsidRPr="003B4FB4" w:rsidRDefault="004C19BF" w:rsidP="00AD4DF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75565</wp:posOffset>
                      </wp:positionV>
                      <wp:extent cx="1181735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FB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.7pt;margin-top:5.95pt;width: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q9JQIAAEo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"/>
                  </w:pict>
                </mc:Fallback>
              </mc:AlternateConten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  <w:lang w:val="vi-VN"/>
              </w:rPr>
            </w:pP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Số: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/XN</w:t>
            </w:r>
          </w:p>
        </w:tc>
        <w:tc>
          <w:tcPr>
            <w:tcW w:w="6237" w:type="dxa"/>
          </w:tcPr>
          <w:p w:rsidR="004C19BF" w:rsidRPr="003B4FB4" w:rsidRDefault="004C19BF" w:rsidP="00AD4D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36195</wp:posOffset>
                      </wp:positionV>
                      <wp:extent cx="1897380" cy="0"/>
                      <wp:effectExtent l="635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955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2.85pt" to="23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s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P508M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"/>
                  </w:pict>
                </mc:Fallback>
              </mc:AlternateConten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</w:p>
        </w:tc>
      </w:tr>
    </w:tbl>
    <w:p w:rsidR="004C19BF" w:rsidRPr="003B4FB4" w:rsidRDefault="004C19BF" w:rsidP="004C19BF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:rsidR="004C19BF" w:rsidRPr="003B4FB4" w:rsidRDefault="004C19BF" w:rsidP="004C19BF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 w:rsidRPr="003B4FB4">
        <w:rPr>
          <w:rFonts w:ascii="Times New Roman" w:hAnsi="Times New Roman"/>
          <w:b/>
          <w:sz w:val="26"/>
          <w:szCs w:val="26"/>
        </w:rPr>
        <w:t>Ô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ng/</w:t>
      </w:r>
      <w:r w:rsidRPr="003B4FB4">
        <w:rPr>
          <w:rFonts w:ascii="Times New Roman" w:hAnsi="Times New Roman"/>
          <w:b/>
          <w:sz w:val="26"/>
          <w:szCs w:val="26"/>
        </w:rPr>
        <w:t>B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à: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74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4C19BF" w:rsidRPr="003B4FB4" w:rsidTr="00AD4DF2">
        <w:trPr>
          <w:trHeight w:val="400"/>
        </w:trPr>
        <w:tc>
          <w:tcPr>
            <w:tcW w:w="3674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4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bookmarkStart w:id="0" w:name="_GoBack"/>
        <w:bookmarkEnd w:id="0"/>
      </w:tr>
    </w:tbl>
    <w:p w:rsidR="004C19BF" w:rsidRPr="003B4FB4" w:rsidRDefault="004C19BF" w:rsidP="004C19BF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:rsidR="004C19BF" w:rsidRPr="003B4FB4" w:rsidRDefault="004C19BF" w:rsidP="004C19BF">
      <w:pPr>
        <w:tabs>
          <w:tab w:val="left" w:leader="dot" w:pos="241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CÔNG AN </w:t>
      </w:r>
      <w:r w:rsidRPr="003B4FB4"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(2)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ab/>
      </w: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I. Họ, chữ đệm và tên của Ông/Bà: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1. Ngày, tháng, năm sinh: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/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/...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       2. Giới tính: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367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4C19BF" w:rsidRPr="003B4FB4" w:rsidTr="00AD4DF2">
        <w:trPr>
          <w:trHeight w:val="460"/>
        </w:trPr>
        <w:tc>
          <w:tcPr>
            <w:tcW w:w="3678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. 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..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       5. Tôn giáo: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6. Quê quán: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7. Nơi đăng ký khai sinh: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8. Nơi thường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9. Nơi tạm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6096"/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  <w:t>12. Quan hệ với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4C19BF" w:rsidRPr="003B4FB4" w:rsidTr="00AD4DF2">
        <w:trPr>
          <w:trHeight w:val="461"/>
        </w:trPr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13. Số định danh cá nhân chủ hộ: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II. Thông tin các thành viên khác trong hộ gia đình: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88"/>
        <w:gridCol w:w="1576"/>
        <w:gridCol w:w="832"/>
        <w:gridCol w:w="2124"/>
        <w:gridCol w:w="1471"/>
      </w:tblGrid>
      <w:tr w:rsidR="004C19BF" w:rsidRPr="003B4FB4" w:rsidTr="00AD4DF2">
        <w:trPr>
          <w:trHeight w:val="76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Họ, chữ đệm 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và tên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Giới tính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Số định danh 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cá nhân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Quan hệ với chủ hộ</w:t>
            </w: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t>III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. Nội dung xác nhận khác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(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các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trước đây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, thời gian sinh sống tại từng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hình thức đăng ký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và các thông tin về cư trú khác có trong Cơ sở dữ liệu về cư trú, Cơ sở dữ liệu quốc gia về dân cư</w:t>
      </w:r>
      <w:r w:rsidRPr="003B4FB4">
        <w:rPr>
          <w:rFonts w:ascii="Times New Roman" w:hAnsi="Times New Roman"/>
          <w:sz w:val="24"/>
          <w:szCs w:val="26"/>
          <w:lang w:val="pt-BR"/>
        </w:rPr>
        <w:t>...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3B4FB4">
        <w:rPr>
          <w:rFonts w:ascii="Times New Roman" w:hAnsi="Times New Roman"/>
          <w:sz w:val="26"/>
          <w:szCs w:val="26"/>
          <w:lang w:val="pt-BR"/>
        </w:rPr>
        <w:t>:</w:t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spacing w:before="80" w:after="80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Giấy này có giá trị sử dụng đến hết ngày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......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tháng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..năm</w:t>
      </w:r>
      <w:r w:rsidRPr="003B4FB4">
        <w:rPr>
          <w:rFonts w:ascii="Times New Roman" w:hAnsi="Times New Roman"/>
          <w:sz w:val="24"/>
          <w:szCs w:val="26"/>
          <w:lang w:val="vi-VN"/>
        </w:rPr>
        <w:t>...............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681"/>
        <w:gridCol w:w="5831"/>
      </w:tblGrid>
      <w:tr w:rsidR="004C19BF" w:rsidRPr="003B4FB4" w:rsidTr="00AD4DF2">
        <w:trPr>
          <w:trHeight w:val="832"/>
        </w:trPr>
        <w:tc>
          <w:tcPr>
            <w:tcW w:w="1935" w:type="pct"/>
            <w:shd w:val="clear" w:color="auto" w:fill="auto"/>
          </w:tcPr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C19BF" w:rsidRPr="003B4FB4" w:rsidRDefault="004C19BF" w:rsidP="00AD4DF2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:rsidR="004C19BF" w:rsidRPr="003B4FB4" w:rsidRDefault="004C19BF" w:rsidP="00AD4DF2">
            <w:pPr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>THỦ TRƯỞNG CƠ QUAN ĐĂNG KÝ CƯ TRÚ</w:t>
            </w: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vertAlign w:val="superscript"/>
                <w:lang w:val="vi-VN"/>
              </w:rPr>
              <w:t>(3)</w:t>
            </w:r>
          </w:p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8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Chú thích: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(1) Cơ quan cấp trên của cơ quan đăng ký cư trú;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lastRenderedPageBreak/>
        <w:t xml:space="preserve">(2) Cơ quan đăng ký cư trú trong cả nước không phụ thuộc vào nơi cư trú của công dân;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>(3) Th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ủ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ưở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ơ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đă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ký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trú ký ghi rõ họ tên hoặc ký số hoặc xác nhận bằng hình thức xác thực khác.</w:t>
      </w:r>
    </w:p>
    <w:p w:rsidR="004C19BF" w:rsidRPr="003B4FB4" w:rsidRDefault="004C19BF" w:rsidP="004C19BF">
      <w:pPr>
        <w:spacing w:before="80" w:after="0" w:line="340" w:lineRule="exact"/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C03BD2" w:rsidRDefault="00F36EB2"/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BF"/>
    <w:rsid w:val="004C19BF"/>
    <w:rsid w:val="00692392"/>
    <w:rsid w:val="00996227"/>
    <w:rsid w:val="00EA0A1A"/>
    <w:rsid w:val="00F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27825B-F970-4EA7-BE22-7952B29B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2025-03-26T03:15:00Z</dcterms:created>
  <dcterms:modified xsi:type="dcterms:W3CDTF">2025-03-26T03:15:00Z</dcterms:modified>
</cp:coreProperties>
</file>