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shd w:val="clear" w:color="auto" w:fill="F1F1F1"/>
        <w:tblCellMar>
          <w:left w:w="0" w:type="dxa"/>
          <w:right w:w="0" w:type="dxa"/>
        </w:tblCellMar>
        <w:tblLook w:val="04A0" w:firstRow="1" w:lastRow="0" w:firstColumn="1" w:lastColumn="0" w:noHBand="0" w:noVBand="1"/>
      </w:tblPr>
      <w:tblGrid>
        <w:gridCol w:w="3990"/>
        <w:gridCol w:w="6510"/>
      </w:tblGrid>
      <w:tr w:rsidR="00EA3AB2" w:rsidRPr="00EA3AB2" w14:paraId="5D3589AF" w14:textId="77777777" w:rsidTr="00EA3AB2">
        <w:tc>
          <w:tcPr>
            <w:tcW w:w="3825" w:type="dxa"/>
            <w:shd w:val="clear" w:color="auto" w:fill="F1F1F1"/>
            <w:vAlign w:val="center"/>
            <w:hideMark/>
          </w:tcPr>
          <w:p w14:paraId="6185BE3A" w14:textId="77777777" w:rsidR="00EA3AB2" w:rsidRPr="00EA3AB2" w:rsidRDefault="00EA3AB2" w:rsidP="00EA3AB2">
            <w:pPr>
              <w:spacing w:after="0" w:line="240" w:lineRule="auto"/>
              <w:jc w:val="center"/>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b/>
                <w:bCs/>
                <w:color w:val="222222"/>
              </w:rPr>
              <w:t>QUỐC HỘI</w:t>
            </w:r>
          </w:p>
          <w:p w14:paraId="62DFAB96" w14:textId="77777777" w:rsidR="00EA3AB2" w:rsidRPr="00EA3AB2" w:rsidRDefault="00EA3AB2" w:rsidP="00EA3AB2">
            <w:pPr>
              <w:spacing w:after="0" w:line="240" w:lineRule="auto"/>
              <w:jc w:val="center"/>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b/>
                <w:bCs/>
                <w:color w:val="222222"/>
              </w:rPr>
              <w:t>--------- </w:t>
            </w:r>
          </w:p>
          <w:p w14:paraId="39C67548" w14:textId="77777777" w:rsidR="00EA3AB2" w:rsidRPr="00EA3AB2" w:rsidRDefault="00EA3AB2" w:rsidP="00EA3AB2">
            <w:pPr>
              <w:spacing w:after="0" w:line="240" w:lineRule="auto"/>
              <w:jc w:val="center"/>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color w:val="222222"/>
              </w:rPr>
              <w:t>Nghị quyết số: 195/2025/QH15</w:t>
            </w:r>
          </w:p>
        </w:tc>
        <w:tc>
          <w:tcPr>
            <w:tcW w:w="6240" w:type="dxa"/>
            <w:shd w:val="clear" w:color="auto" w:fill="F1F1F1"/>
            <w:vAlign w:val="center"/>
            <w:hideMark/>
          </w:tcPr>
          <w:p w14:paraId="0D8E1231" w14:textId="77777777" w:rsidR="00EA3AB2" w:rsidRPr="00EA3AB2" w:rsidRDefault="00EA3AB2" w:rsidP="00EA3AB2">
            <w:pPr>
              <w:spacing w:after="0" w:line="240" w:lineRule="auto"/>
              <w:jc w:val="center"/>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b/>
                <w:bCs/>
                <w:color w:val="222222"/>
              </w:rPr>
              <w:t>CỘNG HÒA XÃ HỘI CHỦ NGHĨA VIỆT NAM</w:t>
            </w:r>
          </w:p>
          <w:p w14:paraId="1E5C9CC6" w14:textId="77777777" w:rsidR="00EA3AB2" w:rsidRPr="00EA3AB2" w:rsidRDefault="00EA3AB2" w:rsidP="00EA3AB2">
            <w:pPr>
              <w:spacing w:after="0" w:line="240" w:lineRule="auto"/>
              <w:jc w:val="center"/>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b/>
                <w:bCs/>
                <w:color w:val="222222"/>
              </w:rPr>
              <w:t>Độc lập - Tự do - Hạnh phúc</w:t>
            </w:r>
          </w:p>
          <w:p w14:paraId="61F70988" w14:textId="77777777" w:rsidR="00EA3AB2" w:rsidRPr="00EA3AB2" w:rsidRDefault="00EA3AB2" w:rsidP="00EA3AB2">
            <w:pPr>
              <w:spacing w:after="0" w:line="240" w:lineRule="auto"/>
              <w:jc w:val="center"/>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b/>
                <w:bCs/>
                <w:color w:val="222222"/>
              </w:rPr>
              <w:t>-------------------------- </w:t>
            </w:r>
          </w:p>
        </w:tc>
      </w:tr>
    </w:tbl>
    <w:p w14:paraId="69EFF243" w14:textId="77777777" w:rsidR="00EA3AB2" w:rsidRPr="00EA3AB2" w:rsidRDefault="00EA3AB2" w:rsidP="00EA3AB2">
      <w:pPr>
        <w:shd w:val="clear" w:color="auto" w:fill="F1F1F1"/>
        <w:spacing w:after="0" w:line="240" w:lineRule="auto"/>
        <w:jc w:val="center"/>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b/>
          <w:bCs/>
          <w:color w:val="222222"/>
        </w:rPr>
        <w:t>NGHỊ QUYẾT</w:t>
      </w:r>
    </w:p>
    <w:p w14:paraId="352DDF90" w14:textId="77777777" w:rsidR="00EA3AB2" w:rsidRPr="00EA3AB2" w:rsidRDefault="00EA3AB2" w:rsidP="00EA3AB2">
      <w:pPr>
        <w:shd w:val="clear" w:color="auto" w:fill="F1F1F1"/>
        <w:spacing w:after="0" w:line="240" w:lineRule="auto"/>
        <w:jc w:val="center"/>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b/>
          <w:bCs/>
          <w:color w:val="222222"/>
        </w:rPr>
        <w:t>Về việc thành lập Ủy ban dự thảo sửa đổi,</w:t>
      </w:r>
    </w:p>
    <w:p w14:paraId="3BE66E61" w14:textId="77777777" w:rsidR="00EA3AB2" w:rsidRPr="00EA3AB2" w:rsidRDefault="00EA3AB2" w:rsidP="00EA3AB2">
      <w:pPr>
        <w:shd w:val="clear" w:color="auto" w:fill="F1F1F1"/>
        <w:spacing w:after="0" w:line="240" w:lineRule="auto"/>
        <w:jc w:val="center"/>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b/>
          <w:bCs/>
          <w:color w:val="222222"/>
        </w:rPr>
        <w:t>bổ sung một số điều của Hiến pháp năm 2013</w:t>
      </w:r>
    </w:p>
    <w:p w14:paraId="12255BA1" w14:textId="77777777" w:rsidR="00EA3AB2" w:rsidRPr="00EA3AB2" w:rsidRDefault="00EA3AB2" w:rsidP="00EA3AB2">
      <w:pPr>
        <w:shd w:val="clear" w:color="auto" w:fill="F1F1F1"/>
        <w:spacing w:after="0" w:line="240" w:lineRule="auto"/>
        <w:jc w:val="both"/>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color w:val="222222"/>
        </w:rPr>
        <w:t> </w:t>
      </w:r>
    </w:p>
    <w:p w14:paraId="3E38E18A" w14:textId="77777777" w:rsidR="00EA3AB2" w:rsidRPr="00EA3AB2" w:rsidRDefault="00EA3AB2" w:rsidP="00EA3AB2">
      <w:pPr>
        <w:shd w:val="clear" w:color="auto" w:fill="F1F1F1"/>
        <w:spacing w:after="0" w:line="240" w:lineRule="auto"/>
        <w:jc w:val="center"/>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b/>
          <w:bCs/>
          <w:color w:val="222222"/>
        </w:rPr>
        <w:t>QUỐC HỘI</w:t>
      </w:r>
    </w:p>
    <w:p w14:paraId="273151DD" w14:textId="77777777" w:rsidR="00EA3AB2" w:rsidRPr="00EA3AB2" w:rsidRDefault="00EA3AB2" w:rsidP="00EA3AB2">
      <w:pPr>
        <w:shd w:val="clear" w:color="auto" w:fill="F1F1F1"/>
        <w:spacing w:after="0" w:line="240" w:lineRule="auto"/>
        <w:jc w:val="both"/>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i/>
          <w:iCs/>
          <w:color w:val="222222"/>
          <w:bdr w:val="none" w:sz="0" w:space="0" w:color="auto" w:frame="1"/>
        </w:rPr>
        <w:t>Căn cứ Hiến pháp nước Cộng hòa xã hội chủ nghĩa Việt Nam năm 2013;</w:t>
      </w:r>
    </w:p>
    <w:p w14:paraId="2A1E3FE3" w14:textId="77777777" w:rsidR="00EA3AB2" w:rsidRPr="00EA3AB2" w:rsidRDefault="00EA3AB2" w:rsidP="00EA3AB2">
      <w:pPr>
        <w:shd w:val="clear" w:color="auto" w:fill="F1F1F1"/>
        <w:spacing w:after="0" w:line="240" w:lineRule="auto"/>
        <w:jc w:val="both"/>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i/>
          <w:iCs/>
          <w:color w:val="222222"/>
          <w:bdr w:val="none" w:sz="0" w:space="0" w:color="auto" w:frame="1"/>
        </w:rPr>
        <w:t>Căn cứ Nghị quyết số 194/2025/QH15 ngày 05 tháng 5 năm 2025 của Quốc hội về việc sửa đổi, bổ sung một số điều của Hiến pháp năm 2013;</w:t>
      </w:r>
    </w:p>
    <w:p w14:paraId="6585AE92" w14:textId="77777777" w:rsidR="00EA3AB2" w:rsidRPr="00EA3AB2" w:rsidRDefault="00EA3AB2" w:rsidP="00EA3AB2">
      <w:pPr>
        <w:shd w:val="clear" w:color="auto" w:fill="F1F1F1"/>
        <w:spacing w:after="0" w:line="240" w:lineRule="auto"/>
        <w:jc w:val="both"/>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i/>
          <w:iCs/>
          <w:color w:val="222222"/>
          <w:bdr w:val="none" w:sz="0" w:space="0" w:color="auto" w:frame="1"/>
        </w:rPr>
        <w:t>Sau khi xem xét Tờ trình số 1262/TTr-UBTVQH15 ngày 23 tháng 4 năm 2025 của Ủy ban Thường vụ Quốc hội về việc thành lập Ủy ban dự thảo sửa đổi, bổ sung một số điều của Hiến pháp năm 2013 và ý kiến của các vị đại biểu Quốc hội,</w:t>
      </w:r>
    </w:p>
    <w:p w14:paraId="5486FF57" w14:textId="77777777" w:rsidR="00EA3AB2" w:rsidRPr="00EA3AB2" w:rsidRDefault="00EA3AB2" w:rsidP="00EA3AB2">
      <w:pPr>
        <w:shd w:val="clear" w:color="auto" w:fill="F1F1F1"/>
        <w:spacing w:after="0" w:line="240" w:lineRule="auto"/>
        <w:jc w:val="center"/>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color w:val="222222"/>
        </w:rPr>
        <w:t> </w:t>
      </w:r>
    </w:p>
    <w:p w14:paraId="59FE8073" w14:textId="77777777" w:rsidR="00EA3AB2" w:rsidRPr="00EA3AB2" w:rsidRDefault="00EA3AB2" w:rsidP="00EA3AB2">
      <w:pPr>
        <w:shd w:val="clear" w:color="auto" w:fill="F1F1F1"/>
        <w:spacing w:after="0" w:line="240" w:lineRule="auto"/>
        <w:jc w:val="center"/>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b/>
          <w:bCs/>
          <w:color w:val="222222"/>
        </w:rPr>
        <w:t>QUYẾT NGHỊ:</w:t>
      </w:r>
    </w:p>
    <w:p w14:paraId="13929F6F" w14:textId="77777777" w:rsidR="00EA3AB2" w:rsidRPr="00EA3AB2" w:rsidRDefault="00EA3AB2" w:rsidP="00EA3AB2">
      <w:pPr>
        <w:shd w:val="clear" w:color="auto" w:fill="F1F1F1"/>
        <w:spacing w:after="0" w:line="240" w:lineRule="auto"/>
        <w:jc w:val="both"/>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b/>
          <w:bCs/>
          <w:color w:val="222222"/>
        </w:rPr>
        <w:t>Điều 1</w:t>
      </w:r>
    </w:p>
    <w:p w14:paraId="7AFB2F20" w14:textId="77777777" w:rsidR="00EA3AB2" w:rsidRPr="00EA3AB2" w:rsidRDefault="00EA3AB2" w:rsidP="00EA3AB2">
      <w:pPr>
        <w:shd w:val="clear" w:color="auto" w:fill="F1F1F1"/>
        <w:spacing w:after="0" w:line="240" w:lineRule="auto"/>
        <w:jc w:val="both"/>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color w:val="222222"/>
        </w:rPr>
        <w:t>Thành lập Ủy ban dự thảo sửa đổi, bổ sung một số điều của Hiến pháp năm 2013 gồm: </w:t>
      </w:r>
    </w:p>
    <w:p w14:paraId="114BDB9C" w14:textId="77777777" w:rsidR="00EA3AB2" w:rsidRPr="00EA3AB2" w:rsidRDefault="00EA3AB2" w:rsidP="00EA3AB2">
      <w:pPr>
        <w:numPr>
          <w:ilvl w:val="0"/>
          <w:numId w:val="1"/>
        </w:numPr>
        <w:shd w:val="clear" w:color="auto" w:fill="F1F1F1"/>
        <w:spacing w:after="0" w:line="240" w:lineRule="auto"/>
        <w:ind w:left="1020"/>
        <w:jc w:val="both"/>
        <w:textAlignment w:val="baseline"/>
        <w:rPr>
          <w:rFonts w:ascii="Roboto Condensed" w:eastAsia="Times New Roman" w:hAnsi="Roboto Condensed" w:cs="Times New Roman"/>
          <w:color w:val="222222"/>
          <w:sz w:val="20"/>
          <w:szCs w:val="20"/>
        </w:rPr>
      </w:pPr>
      <w:r w:rsidRPr="00EA3AB2">
        <w:rPr>
          <w:rFonts w:ascii="Roboto Condensed" w:eastAsia="Times New Roman" w:hAnsi="Roboto Condensed" w:cs="Times New Roman"/>
          <w:color w:val="222222"/>
          <w:sz w:val="20"/>
          <w:szCs w:val="20"/>
        </w:rPr>
        <w:t>Ông Trần Thanh Mẫn, Chủ tịch Quốc hội, Chủ tịch Ủy ban;</w:t>
      </w:r>
    </w:p>
    <w:p w14:paraId="2634A240" w14:textId="77777777" w:rsidR="00EA3AB2" w:rsidRPr="00EA3AB2" w:rsidRDefault="00EA3AB2" w:rsidP="00EA3AB2">
      <w:pPr>
        <w:numPr>
          <w:ilvl w:val="0"/>
          <w:numId w:val="1"/>
        </w:numPr>
        <w:shd w:val="clear" w:color="auto" w:fill="F1F1F1"/>
        <w:spacing w:after="0" w:line="240" w:lineRule="auto"/>
        <w:ind w:left="1020"/>
        <w:jc w:val="both"/>
        <w:textAlignment w:val="baseline"/>
        <w:rPr>
          <w:rFonts w:ascii="Roboto Condensed" w:eastAsia="Times New Roman" w:hAnsi="Roboto Condensed" w:cs="Times New Roman"/>
          <w:color w:val="222222"/>
          <w:sz w:val="20"/>
          <w:szCs w:val="20"/>
        </w:rPr>
      </w:pPr>
      <w:r w:rsidRPr="00EA3AB2">
        <w:rPr>
          <w:rFonts w:ascii="Roboto Condensed" w:eastAsia="Times New Roman" w:hAnsi="Roboto Condensed" w:cs="Times New Roman"/>
          <w:color w:val="222222"/>
          <w:sz w:val="20"/>
          <w:szCs w:val="20"/>
        </w:rPr>
        <w:t>Ông Trần Cẩm Tú, Thường trực Ban Bí thư Trung ương Đảng, Phó Chủ tịch Ủy ban;</w:t>
      </w:r>
    </w:p>
    <w:p w14:paraId="4C413C07" w14:textId="77777777" w:rsidR="00EA3AB2" w:rsidRPr="00EA3AB2" w:rsidRDefault="00EA3AB2" w:rsidP="00EA3AB2">
      <w:pPr>
        <w:numPr>
          <w:ilvl w:val="0"/>
          <w:numId w:val="1"/>
        </w:numPr>
        <w:shd w:val="clear" w:color="auto" w:fill="F1F1F1"/>
        <w:spacing w:after="0" w:line="240" w:lineRule="auto"/>
        <w:ind w:left="1020"/>
        <w:jc w:val="both"/>
        <w:textAlignment w:val="baseline"/>
        <w:rPr>
          <w:rFonts w:ascii="Roboto Condensed" w:eastAsia="Times New Roman" w:hAnsi="Roboto Condensed" w:cs="Times New Roman"/>
          <w:color w:val="222222"/>
          <w:sz w:val="20"/>
          <w:szCs w:val="20"/>
        </w:rPr>
      </w:pPr>
      <w:r w:rsidRPr="00EA3AB2">
        <w:rPr>
          <w:rFonts w:ascii="Roboto Condensed" w:eastAsia="Times New Roman" w:hAnsi="Roboto Condensed" w:cs="Times New Roman"/>
          <w:color w:val="222222"/>
          <w:sz w:val="20"/>
          <w:szCs w:val="20"/>
        </w:rPr>
        <w:t>Ông Nguyễn Khắc Định, Phó Chủ tịch Quốc hội, Phó Chủ tịch Ủy ban;</w:t>
      </w:r>
    </w:p>
    <w:p w14:paraId="7DA8BD05" w14:textId="77777777" w:rsidR="00EA3AB2" w:rsidRPr="00EA3AB2" w:rsidRDefault="00EA3AB2" w:rsidP="00EA3AB2">
      <w:pPr>
        <w:numPr>
          <w:ilvl w:val="0"/>
          <w:numId w:val="1"/>
        </w:numPr>
        <w:shd w:val="clear" w:color="auto" w:fill="F1F1F1"/>
        <w:spacing w:after="0" w:line="240" w:lineRule="auto"/>
        <w:ind w:left="1020"/>
        <w:jc w:val="both"/>
        <w:textAlignment w:val="baseline"/>
        <w:rPr>
          <w:rFonts w:ascii="Roboto Condensed" w:eastAsia="Times New Roman" w:hAnsi="Roboto Condensed" w:cs="Times New Roman"/>
          <w:color w:val="222222"/>
          <w:sz w:val="20"/>
          <w:szCs w:val="20"/>
        </w:rPr>
      </w:pPr>
      <w:r w:rsidRPr="00EA3AB2">
        <w:rPr>
          <w:rFonts w:ascii="Roboto Condensed" w:eastAsia="Times New Roman" w:hAnsi="Roboto Condensed" w:cs="Times New Roman"/>
          <w:color w:val="222222"/>
          <w:sz w:val="20"/>
          <w:szCs w:val="20"/>
        </w:rPr>
        <w:t>Ông Lê Thành Long, Phó Thủ tướng Chính phủ, Phó Chủ tịch Ủy ban;</w:t>
      </w:r>
    </w:p>
    <w:p w14:paraId="4D6858E9" w14:textId="77777777" w:rsidR="00EA3AB2" w:rsidRPr="00EA3AB2" w:rsidRDefault="00EA3AB2" w:rsidP="00EA3AB2">
      <w:pPr>
        <w:numPr>
          <w:ilvl w:val="0"/>
          <w:numId w:val="1"/>
        </w:numPr>
        <w:shd w:val="clear" w:color="auto" w:fill="F1F1F1"/>
        <w:spacing w:after="0" w:line="240" w:lineRule="auto"/>
        <w:ind w:left="1020"/>
        <w:jc w:val="both"/>
        <w:textAlignment w:val="baseline"/>
        <w:rPr>
          <w:rFonts w:ascii="Roboto Condensed" w:eastAsia="Times New Roman" w:hAnsi="Roboto Condensed" w:cs="Times New Roman"/>
          <w:color w:val="222222"/>
          <w:sz w:val="20"/>
          <w:szCs w:val="20"/>
        </w:rPr>
      </w:pPr>
      <w:r w:rsidRPr="00EA3AB2">
        <w:rPr>
          <w:rFonts w:ascii="Roboto Condensed" w:eastAsia="Times New Roman" w:hAnsi="Roboto Condensed" w:cs="Times New Roman"/>
          <w:color w:val="222222"/>
          <w:sz w:val="20"/>
          <w:szCs w:val="20"/>
        </w:rPr>
        <w:t>Ông Hoàng Thanh Tùng, Chủ nhiệm Ủy ban Pháp luật và Tư pháp của Quốc hội, Ủy viên Thường trực;</w:t>
      </w:r>
    </w:p>
    <w:p w14:paraId="3727B24B" w14:textId="77777777" w:rsidR="00EA3AB2" w:rsidRPr="00EA3AB2" w:rsidRDefault="00EA3AB2" w:rsidP="00EA3AB2">
      <w:pPr>
        <w:numPr>
          <w:ilvl w:val="0"/>
          <w:numId w:val="1"/>
        </w:numPr>
        <w:shd w:val="clear" w:color="auto" w:fill="F1F1F1"/>
        <w:spacing w:after="0" w:line="240" w:lineRule="auto"/>
        <w:ind w:left="1020"/>
        <w:jc w:val="both"/>
        <w:textAlignment w:val="baseline"/>
        <w:rPr>
          <w:rFonts w:ascii="Roboto Condensed" w:eastAsia="Times New Roman" w:hAnsi="Roboto Condensed" w:cs="Times New Roman"/>
          <w:color w:val="222222"/>
          <w:sz w:val="20"/>
          <w:szCs w:val="20"/>
        </w:rPr>
      </w:pPr>
      <w:r w:rsidRPr="00EA3AB2">
        <w:rPr>
          <w:rFonts w:ascii="Roboto Condensed" w:eastAsia="Times New Roman" w:hAnsi="Roboto Condensed" w:cs="Times New Roman"/>
          <w:color w:val="222222"/>
          <w:sz w:val="20"/>
          <w:szCs w:val="20"/>
        </w:rPr>
        <w:t>Ông Nguyễn Hải Ninh, Bộ trưởng Bộ Tư pháp, Ủy viên Thường trực;</w:t>
      </w:r>
    </w:p>
    <w:p w14:paraId="08EFC450" w14:textId="77777777" w:rsidR="00EA3AB2" w:rsidRPr="00EA3AB2" w:rsidRDefault="00EA3AB2" w:rsidP="00EA3AB2">
      <w:pPr>
        <w:numPr>
          <w:ilvl w:val="0"/>
          <w:numId w:val="1"/>
        </w:numPr>
        <w:shd w:val="clear" w:color="auto" w:fill="F1F1F1"/>
        <w:spacing w:after="0" w:line="240" w:lineRule="auto"/>
        <w:ind w:left="1020"/>
        <w:jc w:val="both"/>
        <w:textAlignment w:val="baseline"/>
        <w:rPr>
          <w:rFonts w:ascii="Roboto Condensed" w:eastAsia="Times New Roman" w:hAnsi="Roboto Condensed" w:cs="Times New Roman"/>
          <w:color w:val="222222"/>
          <w:sz w:val="20"/>
          <w:szCs w:val="20"/>
        </w:rPr>
      </w:pPr>
      <w:r w:rsidRPr="00EA3AB2">
        <w:rPr>
          <w:rFonts w:ascii="Roboto Condensed" w:eastAsia="Times New Roman" w:hAnsi="Roboto Condensed" w:cs="Times New Roman"/>
          <w:color w:val="222222"/>
          <w:sz w:val="20"/>
          <w:szCs w:val="20"/>
        </w:rPr>
        <w:t>Bà Nguyễn Thị Thu Hà, Phó Chủ tịch - Tổng Thư ký Ủy ban Trung ương Mặt trận Tổ quốc Việt Nam, Ủy viên Thường trực;</w:t>
      </w:r>
    </w:p>
    <w:p w14:paraId="714AD51A" w14:textId="77777777" w:rsidR="00EA3AB2" w:rsidRPr="00EA3AB2" w:rsidRDefault="00EA3AB2" w:rsidP="00EA3AB2">
      <w:pPr>
        <w:numPr>
          <w:ilvl w:val="0"/>
          <w:numId w:val="1"/>
        </w:numPr>
        <w:shd w:val="clear" w:color="auto" w:fill="F1F1F1"/>
        <w:spacing w:after="0" w:line="240" w:lineRule="auto"/>
        <w:ind w:left="1020"/>
        <w:jc w:val="both"/>
        <w:textAlignment w:val="baseline"/>
        <w:rPr>
          <w:rFonts w:ascii="Roboto Condensed" w:eastAsia="Times New Roman" w:hAnsi="Roboto Condensed" w:cs="Times New Roman"/>
          <w:color w:val="222222"/>
          <w:sz w:val="20"/>
          <w:szCs w:val="20"/>
        </w:rPr>
      </w:pPr>
      <w:r w:rsidRPr="00EA3AB2">
        <w:rPr>
          <w:rFonts w:ascii="Roboto Condensed" w:eastAsia="Times New Roman" w:hAnsi="Roboto Condensed" w:cs="Times New Roman"/>
          <w:color w:val="222222"/>
          <w:sz w:val="20"/>
          <w:szCs w:val="20"/>
        </w:rPr>
        <w:t>Bà Nguyễn Thanh Hải, Chủ nhiệm Ủy ban Công tác đại biểu của Quốc hội, Ủy viên;</w:t>
      </w:r>
    </w:p>
    <w:p w14:paraId="5EDE2E72" w14:textId="77777777" w:rsidR="00EA3AB2" w:rsidRPr="00EA3AB2" w:rsidRDefault="00EA3AB2" w:rsidP="00EA3AB2">
      <w:pPr>
        <w:numPr>
          <w:ilvl w:val="0"/>
          <w:numId w:val="1"/>
        </w:numPr>
        <w:shd w:val="clear" w:color="auto" w:fill="F1F1F1"/>
        <w:spacing w:after="0" w:line="240" w:lineRule="auto"/>
        <w:ind w:left="1020"/>
        <w:jc w:val="both"/>
        <w:textAlignment w:val="baseline"/>
        <w:rPr>
          <w:rFonts w:ascii="Roboto Condensed" w:eastAsia="Times New Roman" w:hAnsi="Roboto Condensed" w:cs="Times New Roman"/>
          <w:color w:val="222222"/>
          <w:sz w:val="20"/>
          <w:szCs w:val="20"/>
        </w:rPr>
      </w:pPr>
      <w:r w:rsidRPr="00EA3AB2">
        <w:rPr>
          <w:rFonts w:ascii="Roboto Condensed" w:eastAsia="Times New Roman" w:hAnsi="Roboto Condensed" w:cs="Times New Roman"/>
          <w:color w:val="222222"/>
          <w:sz w:val="20"/>
          <w:szCs w:val="20"/>
        </w:rPr>
        <w:t>Ông Dương Thanh Bình, Chủ nhiệm Ủy ban Dân nguyện và Giám sát của Quốc hội, Ủy viên;</w:t>
      </w:r>
    </w:p>
    <w:p w14:paraId="0CA8A9C1" w14:textId="77777777" w:rsidR="00EA3AB2" w:rsidRPr="00EA3AB2" w:rsidRDefault="00EA3AB2" w:rsidP="00EA3AB2">
      <w:pPr>
        <w:numPr>
          <w:ilvl w:val="0"/>
          <w:numId w:val="1"/>
        </w:numPr>
        <w:shd w:val="clear" w:color="auto" w:fill="F1F1F1"/>
        <w:spacing w:after="0" w:line="240" w:lineRule="auto"/>
        <w:ind w:left="1020"/>
        <w:jc w:val="both"/>
        <w:textAlignment w:val="baseline"/>
        <w:rPr>
          <w:rFonts w:ascii="Roboto Condensed" w:eastAsia="Times New Roman" w:hAnsi="Roboto Condensed" w:cs="Times New Roman"/>
          <w:color w:val="222222"/>
          <w:sz w:val="20"/>
          <w:szCs w:val="20"/>
        </w:rPr>
      </w:pPr>
      <w:r w:rsidRPr="00EA3AB2">
        <w:rPr>
          <w:rFonts w:ascii="Roboto Condensed" w:eastAsia="Times New Roman" w:hAnsi="Roboto Condensed" w:cs="Times New Roman"/>
          <w:color w:val="222222"/>
          <w:sz w:val="20"/>
          <w:szCs w:val="20"/>
        </w:rPr>
        <w:t>Ông Lê Quang Tùng, Tổng Thư ký Quốc hội - Chủ nhiệm Văn phòng Quốc hội, Ủy viên;</w:t>
      </w:r>
    </w:p>
    <w:p w14:paraId="3D84F887" w14:textId="77777777" w:rsidR="00EA3AB2" w:rsidRPr="00EA3AB2" w:rsidRDefault="00EA3AB2" w:rsidP="00EA3AB2">
      <w:pPr>
        <w:numPr>
          <w:ilvl w:val="0"/>
          <w:numId w:val="1"/>
        </w:numPr>
        <w:shd w:val="clear" w:color="auto" w:fill="F1F1F1"/>
        <w:spacing w:after="0" w:line="240" w:lineRule="auto"/>
        <w:ind w:left="1020"/>
        <w:jc w:val="both"/>
        <w:textAlignment w:val="baseline"/>
        <w:rPr>
          <w:rFonts w:ascii="Roboto Condensed" w:eastAsia="Times New Roman" w:hAnsi="Roboto Condensed" w:cs="Times New Roman"/>
          <w:color w:val="222222"/>
          <w:sz w:val="20"/>
          <w:szCs w:val="20"/>
        </w:rPr>
      </w:pPr>
      <w:r w:rsidRPr="00EA3AB2">
        <w:rPr>
          <w:rFonts w:ascii="Roboto Condensed" w:eastAsia="Times New Roman" w:hAnsi="Roboto Condensed" w:cs="Times New Roman"/>
          <w:color w:val="222222"/>
          <w:sz w:val="20"/>
          <w:szCs w:val="20"/>
        </w:rPr>
        <w:t>Ông Nguyễn Quang Dương, Phó Trưởng Ban Tổ chức Trung ương, Ủy viên;</w:t>
      </w:r>
    </w:p>
    <w:p w14:paraId="313F1B5A" w14:textId="77777777" w:rsidR="00EA3AB2" w:rsidRPr="00EA3AB2" w:rsidRDefault="00EA3AB2" w:rsidP="00EA3AB2">
      <w:pPr>
        <w:numPr>
          <w:ilvl w:val="0"/>
          <w:numId w:val="1"/>
        </w:numPr>
        <w:shd w:val="clear" w:color="auto" w:fill="F1F1F1"/>
        <w:spacing w:after="0" w:line="240" w:lineRule="auto"/>
        <w:ind w:left="1020"/>
        <w:jc w:val="both"/>
        <w:textAlignment w:val="baseline"/>
        <w:rPr>
          <w:rFonts w:ascii="Roboto Condensed" w:eastAsia="Times New Roman" w:hAnsi="Roboto Condensed" w:cs="Times New Roman"/>
          <w:color w:val="222222"/>
          <w:sz w:val="20"/>
          <w:szCs w:val="20"/>
        </w:rPr>
      </w:pPr>
      <w:r w:rsidRPr="00EA3AB2">
        <w:rPr>
          <w:rFonts w:ascii="Roboto Condensed" w:eastAsia="Times New Roman" w:hAnsi="Roboto Condensed" w:cs="Times New Roman"/>
          <w:color w:val="222222"/>
          <w:sz w:val="20"/>
          <w:szCs w:val="20"/>
        </w:rPr>
        <w:t>Ông Nguyễn Thanh Hải, Phó Trưởng Ban Nội chính Trung ương, Ủy viên;</w:t>
      </w:r>
    </w:p>
    <w:p w14:paraId="5D090A09" w14:textId="77777777" w:rsidR="00EA3AB2" w:rsidRPr="00EA3AB2" w:rsidRDefault="00EA3AB2" w:rsidP="00EA3AB2">
      <w:pPr>
        <w:numPr>
          <w:ilvl w:val="0"/>
          <w:numId w:val="1"/>
        </w:numPr>
        <w:shd w:val="clear" w:color="auto" w:fill="F1F1F1"/>
        <w:spacing w:after="0" w:line="240" w:lineRule="auto"/>
        <w:ind w:left="1020"/>
        <w:jc w:val="both"/>
        <w:textAlignment w:val="baseline"/>
        <w:rPr>
          <w:rFonts w:ascii="Roboto Condensed" w:eastAsia="Times New Roman" w:hAnsi="Roboto Condensed" w:cs="Times New Roman"/>
          <w:color w:val="222222"/>
          <w:sz w:val="20"/>
          <w:szCs w:val="20"/>
        </w:rPr>
      </w:pPr>
      <w:r w:rsidRPr="00EA3AB2">
        <w:rPr>
          <w:rFonts w:ascii="Roboto Condensed" w:eastAsia="Times New Roman" w:hAnsi="Roboto Condensed" w:cs="Times New Roman"/>
          <w:color w:val="222222"/>
          <w:sz w:val="20"/>
          <w:szCs w:val="20"/>
        </w:rPr>
        <w:t>Ông Phạm Tất Thắng, Phó Trưởng Ban Tuyên giáo và Dân vận Trung ương, Ủy viên;</w:t>
      </w:r>
    </w:p>
    <w:p w14:paraId="3ED2D9E8" w14:textId="77777777" w:rsidR="00EA3AB2" w:rsidRPr="00EA3AB2" w:rsidRDefault="00EA3AB2" w:rsidP="00EA3AB2">
      <w:pPr>
        <w:numPr>
          <w:ilvl w:val="0"/>
          <w:numId w:val="1"/>
        </w:numPr>
        <w:shd w:val="clear" w:color="auto" w:fill="F1F1F1"/>
        <w:spacing w:after="0" w:line="240" w:lineRule="auto"/>
        <w:ind w:left="1020"/>
        <w:jc w:val="both"/>
        <w:textAlignment w:val="baseline"/>
        <w:rPr>
          <w:rFonts w:ascii="Roboto Condensed" w:eastAsia="Times New Roman" w:hAnsi="Roboto Condensed" w:cs="Times New Roman"/>
          <w:color w:val="222222"/>
          <w:sz w:val="20"/>
          <w:szCs w:val="20"/>
        </w:rPr>
      </w:pPr>
      <w:r w:rsidRPr="00EA3AB2">
        <w:rPr>
          <w:rFonts w:ascii="Roboto Condensed" w:eastAsia="Times New Roman" w:hAnsi="Roboto Condensed" w:cs="Times New Roman"/>
          <w:color w:val="222222"/>
          <w:sz w:val="20"/>
          <w:szCs w:val="20"/>
        </w:rPr>
        <w:t>Ông Lê Quốc Hùng, Thứ trưởng Bộ Công an, Ủy viên;</w:t>
      </w:r>
    </w:p>
    <w:p w14:paraId="39FE5C91" w14:textId="77777777" w:rsidR="00EA3AB2" w:rsidRPr="00EA3AB2" w:rsidRDefault="00EA3AB2" w:rsidP="00EA3AB2">
      <w:pPr>
        <w:numPr>
          <w:ilvl w:val="0"/>
          <w:numId w:val="1"/>
        </w:numPr>
        <w:shd w:val="clear" w:color="auto" w:fill="F1F1F1"/>
        <w:spacing w:after="0" w:line="240" w:lineRule="auto"/>
        <w:ind w:left="1020"/>
        <w:jc w:val="both"/>
        <w:textAlignment w:val="baseline"/>
        <w:rPr>
          <w:rFonts w:ascii="Roboto Condensed" w:eastAsia="Times New Roman" w:hAnsi="Roboto Condensed" w:cs="Times New Roman"/>
          <w:color w:val="222222"/>
          <w:sz w:val="20"/>
          <w:szCs w:val="20"/>
        </w:rPr>
      </w:pPr>
      <w:r w:rsidRPr="00EA3AB2">
        <w:rPr>
          <w:rFonts w:ascii="Roboto Condensed" w:eastAsia="Times New Roman" w:hAnsi="Roboto Condensed" w:cs="Times New Roman"/>
          <w:color w:val="222222"/>
          <w:sz w:val="20"/>
          <w:szCs w:val="20"/>
        </w:rPr>
        <w:t>Ông Cao Huy, Thứ trưởng Bộ Nội vụ, Ủy viên.</w:t>
      </w:r>
    </w:p>
    <w:p w14:paraId="6E3204DC" w14:textId="77777777" w:rsidR="00EA3AB2" w:rsidRPr="00EA3AB2" w:rsidRDefault="00EA3AB2" w:rsidP="00EA3AB2">
      <w:pPr>
        <w:shd w:val="clear" w:color="auto" w:fill="F1F1F1"/>
        <w:spacing w:after="0" w:line="240" w:lineRule="auto"/>
        <w:jc w:val="both"/>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b/>
          <w:bCs/>
          <w:color w:val="222222"/>
        </w:rPr>
        <w:t>Điều 2</w:t>
      </w:r>
    </w:p>
    <w:p w14:paraId="0FF15221" w14:textId="77777777" w:rsidR="00EA3AB2" w:rsidRPr="00EA3AB2" w:rsidRDefault="00EA3AB2" w:rsidP="00EA3AB2">
      <w:pPr>
        <w:shd w:val="clear" w:color="auto" w:fill="F1F1F1"/>
        <w:spacing w:after="0" w:line="240" w:lineRule="auto"/>
        <w:jc w:val="both"/>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color w:val="222222"/>
        </w:rPr>
        <w:t>1. Ủy ban dự thảo sửa đổi, bổ sung một số điều của Hiến pháp năm 2013 có nhiệm vụ nghiên cứu, xây dựng dự thảo Nghị quyết sửa đổi, bổ sung một số điều của Hiến pháp nước Cộng hòa xã hội chủ nghĩa Việt Nam năm 2013; tổ chức lấy ý kiến Nhân dân, các ngành, các cấp; giải trình, tiếp thu ý kiến đóng góp của Nhân dân, các ngành, các cấp, ý kiến của đại biểu Quốc hội để hoàn thiện dự thảo Nghị quyết sửa đổi, bổ sung một số điều của Hiến pháp nước Cộng hòa xã hội chủ nghĩa Việt Nam năm 2013 trình Quốc hội xem xét, thông qua.</w:t>
      </w:r>
    </w:p>
    <w:p w14:paraId="37E8662C" w14:textId="77777777" w:rsidR="00EA3AB2" w:rsidRPr="00EA3AB2" w:rsidRDefault="00EA3AB2" w:rsidP="00EA3AB2">
      <w:pPr>
        <w:shd w:val="clear" w:color="auto" w:fill="F1F1F1"/>
        <w:spacing w:after="0" w:line="240" w:lineRule="auto"/>
        <w:jc w:val="both"/>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color w:val="222222"/>
        </w:rPr>
        <w:t>2. Ủy ban dự thảo sửa đổi, bổ sung một số điều của Hiến pháp năm 2013 được sử dụng con dấu của Quốc hội nước Cộng hòa xã hội chủ nghĩa Việt Nam.</w:t>
      </w:r>
    </w:p>
    <w:p w14:paraId="69A489F0" w14:textId="77777777" w:rsidR="00EA3AB2" w:rsidRPr="00EA3AB2" w:rsidRDefault="00EA3AB2" w:rsidP="00EA3AB2">
      <w:pPr>
        <w:shd w:val="clear" w:color="auto" w:fill="F1F1F1"/>
        <w:spacing w:after="0" w:line="240" w:lineRule="auto"/>
        <w:jc w:val="both"/>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color w:val="222222"/>
        </w:rPr>
        <w:t>3. Giao Thường trực Ủy ban Pháp luật và Tư pháp của Quốc hội là cơ quan thường trực, trực tiếp tham mưu, giúp việc cho Ủy ban dự thảo sửa đổi, bổ sung một số điều của Hiến pháp năm 2013. Thường trực Hội đồng Dân tộc, các Ủy ban của Quốc hội phối hợp với Thường trực Ủy ban Pháp luật và Tư pháp của Quốc hội trong việc thực hiện nhiệm vụ.</w:t>
      </w:r>
    </w:p>
    <w:p w14:paraId="684CA1DD" w14:textId="77777777" w:rsidR="00EA3AB2" w:rsidRPr="00EA3AB2" w:rsidRDefault="00EA3AB2" w:rsidP="00EA3AB2">
      <w:pPr>
        <w:shd w:val="clear" w:color="auto" w:fill="F1F1F1"/>
        <w:spacing w:after="0" w:line="240" w:lineRule="auto"/>
        <w:jc w:val="both"/>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color w:val="222222"/>
        </w:rPr>
        <w:t>4. Văn phòng Quốc hội chịu trách nhiệm bảo đảm kinh phí và các điều kiện cần thiết khác, tổ chức phục vụ các hoạt động của Ủy ban dự thảo sửa đổi, bổ sung một số điều của Hiến pháp năm 2013 và cơ quan thường trực của Ủy ban dự thảo sửa đổi, bổ sung một số điều của Hiến pháp năm 2013.</w:t>
      </w:r>
    </w:p>
    <w:p w14:paraId="5EEA87C8" w14:textId="77777777" w:rsidR="00EA3AB2" w:rsidRPr="00EA3AB2" w:rsidRDefault="00EA3AB2" w:rsidP="00EA3AB2">
      <w:pPr>
        <w:shd w:val="clear" w:color="auto" w:fill="F1F1F1"/>
        <w:spacing w:after="0" w:line="240" w:lineRule="auto"/>
        <w:jc w:val="both"/>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color w:val="222222"/>
        </w:rPr>
        <w:lastRenderedPageBreak/>
        <w:t>5. Ủy ban dự thảo sửa đổi, bổ sung một số điều của Hiến pháp năm 2013 tự giải thể sau khi hoàn thành nhiệm vụ.</w:t>
      </w:r>
    </w:p>
    <w:p w14:paraId="6667DE18" w14:textId="77777777" w:rsidR="00EA3AB2" w:rsidRPr="00EA3AB2" w:rsidRDefault="00EA3AB2" w:rsidP="00EA3AB2">
      <w:pPr>
        <w:shd w:val="clear" w:color="auto" w:fill="F1F1F1"/>
        <w:spacing w:after="0" w:line="240" w:lineRule="auto"/>
        <w:jc w:val="both"/>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color w:val="222222"/>
        </w:rPr>
        <w:t> </w:t>
      </w:r>
    </w:p>
    <w:p w14:paraId="39C021C6" w14:textId="77777777" w:rsidR="00EA3AB2" w:rsidRPr="00EA3AB2" w:rsidRDefault="00EA3AB2" w:rsidP="00EA3AB2">
      <w:pPr>
        <w:spacing w:after="0" w:line="240" w:lineRule="auto"/>
        <w:rPr>
          <w:rFonts w:ascii="Times New Roman" w:eastAsia="Times New Roman" w:hAnsi="Times New Roman" w:cs="Times New Roman"/>
          <w:sz w:val="24"/>
          <w:szCs w:val="24"/>
        </w:rPr>
      </w:pPr>
      <w:r w:rsidRPr="00EA3AB2">
        <w:rPr>
          <w:rFonts w:ascii="Times New Roman" w:eastAsia="Times New Roman" w:hAnsi="Times New Roman" w:cs="Times New Roman"/>
          <w:sz w:val="24"/>
          <w:szCs w:val="24"/>
        </w:rPr>
        <w:pict w14:anchorId="020DABD5">
          <v:rect id="_x0000_i1025" style="width:0;height:1.5pt" o:hralign="left" o:hrstd="t" o:hrnoshade="t" o:hr="t" fillcolor="#222" stroked="f"/>
        </w:pict>
      </w:r>
    </w:p>
    <w:p w14:paraId="1ADC87B7" w14:textId="77777777" w:rsidR="00EA3AB2" w:rsidRPr="00EA3AB2" w:rsidRDefault="00EA3AB2" w:rsidP="00EA3AB2">
      <w:pPr>
        <w:shd w:val="clear" w:color="auto" w:fill="F1F1F1"/>
        <w:spacing w:after="0" w:line="240" w:lineRule="auto"/>
        <w:jc w:val="both"/>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i/>
          <w:iCs/>
          <w:color w:val="222222"/>
          <w:bdr w:val="none" w:sz="0" w:space="0" w:color="auto" w:frame="1"/>
        </w:rPr>
        <w:t>Nghị quyết này được Quốc hội nước Cộng hòa xã hội chủ nghĩa Việt Nam khóa XV, Kỳ họp thứ 9 thông qua ngày 05 tháng 5 năm 2025.</w:t>
      </w:r>
    </w:p>
    <w:tbl>
      <w:tblPr>
        <w:tblW w:w="10500" w:type="dxa"/>
        <w:shd w:val="clear" w:color="auto" w:fill="F1F1F1"/>
        <w:tblCellMar>
          <w:left w:w="0" w:type="dxa"/>
          <w:right w:w="0" w:type="dxa"/>
        </w:tblCellMar>
        <w:tblLook w:val="04A0" w:firstRow="1" w:lastRow="0" w:firstColumn="1" w:lastColumn="0" w:noHBand="0" w:noVBand="1"/>
      </w:tblPr>
      <w:tblGrid>
        <w:gridCol w:w="2388"/>
        <w:gridCol w:w="8112"/>
      </w:tblGrid>
      <w:tr w:rsidR="00EA3AB2" w:rsidRPr="00EA3AB2" w14:paraId="1D4E732F" w14:textId="77777777" w:rsidTr="00EA3AB2">
        <w:tc>
          <w:tcPr>
            <w:tcW w:w="0" w:type="auto"/>
            <w:shd w:val="clear" w:color="auto" w:fill="F1F1F1"/>
            <w:vAlign w:val="center"/>
            <w:hideMark/>
          </w:tcPr>
          <w:p w14:paraId="194F48B5" w14:textId="77777777" w:rsidR="00EA3AB2" w:rsidRPr="00EA3AB2" w:rsidRDefault="00EA3AB2" w:rsidP="00EA3AB2">
            <w:pPr>
              <w:spacing w:after="0" w:line="240" w:lineRule="auto"/>
              <w:jc w:val="both"/>
              <w:rPr>
                <w:rFonts w:ascii="Roboto Condensed" w:eastAsia="Times New Roman" w:hAnsi="Roboto Condensed" w:cs="Times New Roman"/>
                <w:color w:val="222222"/>
                <w:sz w:val="20"/>
                <w:szCs w:val="20"/>
              </w:rPr>
            </w:pPr>
            <w:r w:rsidRPr="00EA3AB2">
              <w:rPr>
                <w:rFonts w:ascii="Roboto Condensed" w:eastAsia="Times New Roman" w:hAnsi="Roboto Condensed" w:cs="Times New Roman"/>
                <w:color w:val="222222"/>
                <w:sz w:val="20"/>
                <w:szCs w:val="20"/>
              </w:rPr>
              <w:t> </w:t>
            </w:r>
          </w:p>
          <w:p w14:paraId="11A4F756" w14:textId="77777777" w:rsidR="00EA3AB2" w:rsidRPr="00EA3AB2" w:rsidRDefault="00EA3AB2" w:rsidP="00EA3AB2">
            <w:pPr>
              <w:spacing w:after="0" w:line="240" w:lineRule="auto"/>
              <w:jc w:val="both"/>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i/>
                <w:iCs/>
                <w:color w:val="222222"/>
                <w:bdr w:val="none" w:sz="0" w:space="0" w:color="auto" w:frame="1"/>
              </w:rPr>
              <w:t>           </w:t>
            </w:r>
          </w:p>
        </w:tc>
        <w:tc>
          <w:tcPr>
            <w:tcW w:w="0" w:type="auto"/>
            <w:shd w:val="clear" w:color="auto" w:fill="F1F1F1"/>
            <w:vAlign w:val="center"/>
            <w:hideMark/>
          </w:tcPr>
          <w:p w14:paraId="00B15ED6" w14:textId="77777777" w:rsidR="00EA3AB2" w:rsidRPr="00EA3AB2" w:rsidRDefault="00EA3AB2" w:rsidP="00EA3AB2">
            <w:pPr>
              <w:spacing w:after="0" w:line="240" w:lineRule="auto"/>
              <w:jc w:val="center"/>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b/>
                <w:bCs/>
                <w:color w:val="222222"/>
              </w:rPr>
              <w:t> CHỦ TỊCH QUỐC HỘI</w:t>
            </w:r>
          </w:p>
          <w:p w14:paraId="2F8FDAE3" w14:textId="77777777" w:rsidR="00EA3AB2" w:rsidRPr="00EA3AB2" w:rsidRDefault="00EA3AB2" w:rsidP="00EA3AB2">
            <w:pPr>
              <w:spacing w:after="0" w:line="240" w:lineRule="auto"/>
              <w:jc w:val="center"/>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i/>
                <w:iCs/>
                <w:color w:val="222222"/>
                <w:bdr w:val="none" w:sz="0" w:space="0" w:color="auto" w:frame="1"/>
              </w:rPr>
              <w:t>(đã ký)</w:t>
            </w:r>
          </w:p>
          <w:p w14:paraId="3CCCF136" w14:textId="77777777" w:rsidR="00EA3AB2" w:rsidRPr="00EA3AB2" w:rsidRDefault="00EA3AB2" w:rsidP="00EA3AB2">
            <w:pPr>
              <w:spacing w:after="0" w:line="240" w:lineRule="auto"/>
              <w:jc w:val="center"/>
              <w:textAlignment w:val="baseline"/>
              <w:rPr>
                <w:rFonts w:ascii="Roboto Condensed" w:eastAsia="Times New Roman" w:hAnsi="Roboto Condensed" w:cs="Times New Roman"/>
                <w:color w:val="222222"/>
              </w:rPr>
            </w:pPr>
            <w:r w:rsidRPr="00EA3AB2">
              <w:rPr>
                <w:rFonts w:ascii="Roboto Condensed" w:eastAsia="Times New Roman" w:hAnsi="Roboto Condensed" w:cs="Times New Roman"/>
                <w:b/>
                <w:bCs/>
                <w:color w:val="222222"/>
              </w:rPr>
              <w:t>Trần Thanh Mẫn </w:t>
            </w:r>
          </w:p>
        </w:tc>
      </w:tr>
    </w:tbl>
    <w:p w14:paraId="1EA83E54" w14:textId="77777777" w:rsidR="000C5694" w:rsidRDefault="000C5694"/>
    <w:sectPr w:rsidR="000C5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A0C9A"/>
    <w:multiLevelType w:val="multilevel"/>
    <w:tmpl w:val="5F5CA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AB2"/>
    <w:rsid w:val="000C5694"/>
    <w:rsid w:val="00EA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AB7A9"/>
  <w15:chartTrackingRefBased/>
  <w15:docId w15:val="{B2254FD4-4F82-4275-BC0F-4C7EA3B9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A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3AB2"/>
    <w:rPr>
      <w:b/>
      <w:bCs/>
    </w:rPr>
  </w:style>
  <w:style w:type="character" w:styleId="Emphasis">
    <w:name w:val="Emphasis"/>
    <w:basedOn w:val="DefaultParagraphFont"/>
    <w:uiPriority w:val="20"/>
    <w:qFormat/>
    <w:rsid w:val="00EA3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1</cp:revision>
  <dcterms:created xsi:type="dcterms:W3CDTF">2025-05-06T04:03:00Z</dcterms:created>
  <dcterms:modified xsi:type="dcterms:W3CDTF">2025-05-06T04:03:00Z</dcterms:modified>
</cp:coreProperties>
</file>